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9AE3" w14:textId="77777777" w:rsidR="00485589" w:rsidRDefault="00485589" w:rsidP="00485589">
      <w:pPr>
        <w:spacing w:after="0"/>
        <w:rPr>
          <w:rFonts w:eastAsia="Times New Roman" w:cs="Arial"/>
          <w:b/>
          <w:color w:val="F79646" w:themeColor="accent6"/>
          <w:lang w:eastAsia="en-AU"/>
        </w:rPr>
      </w:pPr>
    </w:p>
    <w:p w14:paraId="17CCC9E4" w14:textId="68547C82" w:rsidR="00485589" w:rsidRPr="007556CC" w:rsidRDefault="00757225" w:rsidP="00485589">
      <w:pPr>
        <w:spacing w:after="0"/>
        <w:rPr>
          <w:rFonts w:eastAsia="Times New Roman"/>
          <w:b/>
          <w:color w:val="007DC3"/>
          <w:sz w:val="18"/>
          <w:szCs w:val="18"/>
        </w:rPr>
      </w:pPr>
      <w:r w:rsidRPr="007556CC">
        <w:rPr>
          <w:rFonts w:eastAsia="Times New Roman" w:cs="Arial"/>
          <w:b/>
          <w:color w:val="F79646" w:themeColor="accent6"/>
          <w:lang w:eastAsia="en-AU"/>
        </w:rPr>
        <w:t>S</w:t>
      </w:r>
      <w:r w:rsidR="00485589" w:rsidRPr="007556CC">
        <w:rPr>
          <w:rFonts w:eastAsia="Times New Roman" w:cs="Arial"/>
          <w:b/>
          <w:color w:val="F79646" w:themeColor="accent6"/>
          <w:lang w:eastAsia="en-AU"/>
        </w:rPr>
        <w:t xml:space="preserve">upervision assessment report </w:t>
      </w:r>
      <w:r w:rsidR="00E71291" w:rsidRPr="007556CC">
        <w:rPr>
          <w:rFonts w:eastAsia="Times New Roman" w:cs="Arial"/>
          <w:b/>
          <w:color w:val="F79646" w:themeColor="accent6"/>
          <w:lang w:eastAsia="en-AU"/>
        </w:rPr>
        <w:t>two</w:t>
      </w:r>
      <w:r w:rsidRPr="007556CC">
        <w:rPr>
          <w:rFonts w:eastAsia="Times New Roman" w:cs="Arial"/>
          <w:b/>
          <w:color w:val="F79646" w:themeColor="accent6"/>
          <w:lang w:eastAsia="en-AU"/>
        </w:rPr>
        <w:t xml:space="preserve"> (</w:t>
      </w:r>
      <w:r w:rsidR="00E71291" w:rsidRPr="007556CC">
        <w:rPr>
          <w:rFonts w:eastAsia="Times New Roman" w:cs="Arial"/>
          <w:b/>
          <w:color w:val="F79646" w:themeColor="accent6"/>
          <w:lang w:eastAsia="en-AU"/>
        </w:rPr>
        <w:t>2</w:t>
      </w:r>
      <w:r w:rsidRPr="007556CC">
        <w:rPr>
          <w:rFonts w:eastAsia="Times New Roman" w:cs="Arial"/>
          <w:b/>
          <w:color w:val="F79646" w:themeColor="accent6"/>
          <w:lang w:eastAsia="en-AU"/>
        </w:rPr>
        <w:t>)</w:t>
      </w:r>
      <w:r w:rsidR="00485589" w:rsidRPr="007556CC">
        <w:rPr>
          <w:rFonts w:eastAsia="Times New Roman" w:cs="Arial"/>
          <w:b/>
          <w:color w:val="F79646" w:themeColor="accent6"/>
          <w:lang w:eastAsia="en-AU"/>
        </w:rPr>
        <w:t xml:space="preserve">: </w:t>
      </w:r>
      <w:r w:rsidR="009767FE" w:rsidRPr="007556CC">
        <w:rPr>
          <w:rFonts w:eastAsia="Times New Roman" w:cs="Arial"/>
          <w:b/>
          <w:color w:val="F79646" w:themeColor="accent6"/>
          <w:lang w:eastAsia="en-AU"/>
        </w:rPr>
        <w:t>nuclear medicine technology</w:t>
      </w:r>
    </w:p>
    <w:p w14:paraId="2669F404" w14:textId="77777777" w:rsidR="00485589" w:rsidRPr="007556CC" w:rsidRDefault="00485589" w:rsidP="00485589">
      <w:pPr>
        <w:spacing w:after="0"/>
        <w:rPr>
          <w:rFonts w:cs="Arial"/>
          <w:b/>
          <w:sz w:val="18"/>
          <w:szCs w:val="18"/>
        </w:rPr>
        <w:sectPr w:rsidR="00485589" w:rsidRPr="007556CC" w:rsidSect="002F4A0F">
          <w:footerReference w:type="default" r:id="rId8"/>
          <w:headerReference w:type="first" r:id="rId9"/>
          <w:pgSz w:w="11906" w:h="16838"/>
          <w:pgMar w:top="993" w:right="1134" w:bottom="426" w:left="1134" w:header="284" w:footer="120" w:gutter="0"/>
          <w:cols w:space="708"/>
          <w:titlePg/>
          <w:docGrid w:linePitch="360"/>
        </w:sectPr>
      </w:pPr>
    </w:p>
    <w:p w14:paraId="49C2FC2B" w14:textId="77777777" w:rsidR="00485589" w:rsidRPr="007556CC" w:rsidRDefault="00485589" w:rsidP="00485589">
      <w:pPr>
        <w:spacing w:after="0"/>
        <w:rPr>
          <w:rFonts w:cs="Arial"/>
          <w:b/>
          <w:sz w:val="18"/>
          <w:szCs w:val="18"/>
        </w:rPr>
      </w:pPr>
    </w:p>
    <w:p w14:paraId="5850D8BC" w14:textId="77777777" w:rsidR="00485589" w:rsidRPr="007556CC" w:rsidRDefault="00485589" w:rsidP="00485589">
      <w:pPr>
        <w:autoSpaceDE w:val="0"/>
        <w:autoSpaceDN w:val="0"/>
        <w:adjustRightInd w:val="0"/>
        <w:spacing w:after="0"/>
        <w:rPr>
          <w:rFonts w:eastAsiaTheme="minorHAnsi" w:cs="Arial"/>
          <w:sz w:val="18"/>
          <w:szCs w:val="18"/>
        </w:rPr>
      </w:pPr>
      <w:r w:rsidRPr="007556CC">
        <w:rPr>
          <w:rFonts w:eastAsiaTheme="minorHAnsi" w:cs="Arial"/>
          <w:sz w:val="18"/>
          <w:szCs w:val="18"/>
        </w:rPr>
        <w:t xml:space="preserve">The quarterly reports submitted during the supervised practice program will contribute to the assessment of the practitioner’s application for general registration with the Medical Radiation Practice Board of Australia. </w:t>
      </w:r>
    </w:p>
    <w:p w14:paraId="30977957" w14:textId="77777777" w:rsidR="00485589" w:rsidRPr="007556CC" w:rsidRDefault="00485589" w:rsidP="00485589">
      <w:pPr>
        <w:autoSpaceDE w:val="0"/>
        <w:autoSpaceDN w:val="0"/>
        <w:adjustRightInd w:val="0"/>
        <w:spacing w:after="0"/>
        <w:rPr>
          <w:rFonts w:eastAsiaTheme="minorHAnsi" w:cs="Arial"/>
          <w:sz w:val="18"/>
          <w:szCs w:val="18"/>
        </w:rPr>
      </w:pPr>
    </w:p>
    <w:p w14:paraId="7DA0CF0B" w14:textId="77777777" w:rsidR="00FD34EC" w:rsidRPr="007556CC" w:rsidRDefault="00FD34EC" w:rsidP="00FD34EC">
      <w:pPr>
        <w:autoSpaceDE w:val="0"/>
        <w:autoSpaceDN w:val="0"/>
        <w:adjustRightInd w:val="0"/>
        <w:spacing w:after="0"/>
        <w:rPr>
          <w:rFonts w:eastAsiaTheme="minorHAnsi" w:cs="Arial"/>
          <w:sz w:val="18"/>
          <w:szCs w:val="18"/>
        </w:rPr>
      </w:pPr>
      <w:r w:rsidRPr="007556CC">
        <w:rPr>
          <w:rFonts w:eastAsiaTheme="minorHAnsi" w:cs="Arial"/>
          <w:sz w:val="18"/>
          <w:szCs w:val="18"/>
        </w:rPr>
        <w:t xml:space="preserve">The Principal supervisor must discuss the assessment with the supervised practitioner prior to submitting. </w:t>
      </w:r>
    </w:p>
    <w:p w14:paraId="356C86A8" w14:textId="77777777" w:rsidR="00485589" w:rsidRPr="007556CC" w:rsidRDefault="00485589" w:rsidP="00485589">
      <w:pPr>
        <w:autoSpaceDE w:val="0"/>
        <w:autoSpaceDN w:val="0"/>
        <w:adjustRightInd w:val="0"/>
        <w:spacing w:after="0"/>
        <w:rPr>
          <w:rFonts w:eastAsiaTheme="minorHAnsi" w:cs="Arial"/>
          <w:sz w:val="18"/>
          <w:szCs w:val="18"/>
        </w:rPr>
      </w:pPr>
    </w:p>
    <w:p w14:paraId="1F76B579" w14:textId="708DDEDA" w:rsidR="00485589" w:rsidRPr="007556CC" w:rsidRDefault="00485589" w:rsidP="00485589">
      <w:pPr>
        <w:autoSpaceDE w:val="0"/>
        <w:autoSpaceDN w:val="0"/>
        <w:adjustRightInd w:val="0"/>
        <w:spacing w:after="0"/>
        <w:rPr>
          <w:rFonts w:eastAsiaTheme="minorHAnsi" w:cs="Arial"/>
          <w:sz w:val="18"/>
          <w:szCs w:val="18"/>
        </w:rPr>
      </w:pPr>
      <w:r w:rsidRPr="007556CC">
        <w:rPr>
          <w:rFonts w:eastAsiaTheme="minorHAnsi" w:cs="Arial"/>
          <w:sz w:val="18"/>
          <w:szCs w:val="18"/>
        </w:rPr>
        <w:t xml:space="preserve">It is important that the </w:t>
      </w:r>
      <w:r w:rsidR="007B2A2B" w:rsidRPr="007556CC">
        <w:rPr>
          <w:rFonts w:eastAsiaTheme="minorHAnsi" w:cs="Arial"/>
          <w:sz w:val="18"/>
          <w:szCs w:val="18"/>
        </w:rPr>
        <w:t>P</w:t>
      </w:r>
      <w:r w:rsidRPr="007556CC">
        <w:rPr>
          <w:rFonts w:eastAsiaTheme="minorHAnsi" w:cs="Arial"/>
          <w:sz w:val="18"/>
          <w:szCs w:val="18"/>
        </w:rPr>
        <w:t xml:space="preserve">rincipal supervisor refers to the Board’s </w:t>
      </w:r>
      <w:r w:rsidRPr="007556CC">
        <w:rPr>
          <w:rFonts w:eastAsiaTheme="minorHAnsi" w:cs="Arial"/>
          <w:i/>
          <w:sz w:val="18"/>
          <w:szCs w:val="18"/>
        </w:rPr>
        <w:t>Supervised practice registration standard</w:t>
      </w:r>
      <w:r w:rsidRPr="007556CC">
        <w:rPr>
          <w:rFonts w:eastAsiaTheme="minorHAnsi" w:cs="Arial"/>
          <w:sz w:val="18"/>
          <w:szCs w:val="18"/>
        </w:rPr>
        <w:t xml:space="preserve"> and the </w:t>
      </w:r>
      <w:r w:rsidRPr="007556CC">
        <w:rPr>
          <w:rFonts w:eastAsiaTheme="minorHAnsi" w:cs="Arial"/>
          <w:i/>
          <w:sz w:val="18"/>
          <w:szCs w:val="18"/>
        </w:rPr>
        <w:t>Supervised practice program guide</w:t>
      </w:r>
      <w:r w:rsidRPr="007556CC">
        <w:rPr>
          <w:rFonts w:eastAsiaTheme="minorHAnsi" w:cs="Arial"/>
          <w:sz w:val="18"/>
          <w:szCs w:val="18"/>
        </w:rPr>
        <w:t xml:space="preserve"> before completing assessment reports.</w:t>
      </w:r>
    </w:p>
    <w:p w14:paraId="281C9FA7" w14:textId="77777777" w:rsidR="00485589" w:rsidRPr="007556CC" w:rsidRDefault="00485589" w:rsidP="00485589">
      <w:pPr>
        <w:autoSpaceDE w:val="0"/>
        <w:autoSpaceDN w:val="0"/>
        <w:adjustRightInd w:val="0"/>
        <w:spacing w:after="0"/>
        <w:rPr>
          <w:rFonts w:eastAsiaTheme="minorHAnsi" w:cs="Arial"/>
          <w:sz w:val="18"/>
          <w:szCs w:val="18"/>
        </w:rPr>
      </w:pPr>
    </w:p>
    <w:p w14:paraId="7E1FA1AA" w14:textId="77777777" w:rsidR="007B2A2B" w:rsidRPr="007556CC" w:rsidRDefault="007B2A2B" w:rsidP="00485589">
      <w:pPr>
        <w:autoSpaceDE w:val="0"/>
        <w:autoSpaceDN w:val="0"/>
        <w:adjustRightInd w:val="0"/>
        <w:spacing w:after="0"/>
        <w:rPr>
          <w:rFonts w:eastAsiaTheme="minorHAnsi" w:cs="Arial"/>
          <w:sz w:val="18"/>
          <w:szCs w:val="18"/>
        </w:rPr>
      </w:pPr>
    </w:p>
    <w:p w14:paraId="6D258216" w14:textId="0DAB426A" w:rsidR="00485589" w:rsidRPr="007556CC" w:rsidRDefault="00485589" w:rsidP="00485589">
      <w:pPr>
        <w:autoSpaceDE w:val="0"/>
        <w:autoSpaceDN w:val="0"/>
        <w:adjustRightInd w:val="0"/>
        <w:spacing w:after="0"/>
        <w:rPr>
          <w:rFonts w:eastAsiaTheme="minorHAnsi" w:cs="Arial"/>
          <w:sz w:val="18"/>
          <w:szCs w:val="18"/>
        </w:rPr>
      </w:pPr>
      <w:r w:rsidRPr="007556CC">
        <w:rPr>
          <w:rFonts w:eastAsiaTheme="minorHAnsi" w:cs="Arial"/>
          <w:sz w:val="18"/>
          <w:szCs w:val="18"/>
        </w:rPr>
        <w:t xml:space="preserve">These documents can be found at </w:t>
      </w:r>
      <w:hyperlink r:id="rId10" w:history="1">
        <w:r w:rsidRPr="007556CC">
          <w:rPr>
            <w:rFonts w:eastAsiaTheme="minorHAnsi" w:cs="Arial"/>
            <w:color w:val="0000FF"/>
            <w:sz w:val="18"/>
            <w:szCs w:val="18"/>
            <w:u w:val="single"/>
          </w:rPr>
          <w:t>www.medicalradiationpracticeboard.gov.au</w:t>
        </w:r>
      </w:hyperlink>
      <w:r w:rsidRPr="007556CC">
        <w:rPr>
          <w:rFonts w:eastAsiaTheme="minorHAnsi" w:cs="Arial"/>
          <w:sz w:val="18"/>
          <w:szCs w:val="18"/>
        </w:rPr>
        <w:t xml:space="preserve"> </w:t>
      </w:r>
    </w:p>
    <w:p w14:paraId="52FC7D94" w14:textId="77777777" w:rsidR="00485589" w:rsidRPr="007556CC" w:rsidRDefault="00485589" w:rsidP="00485589">
      <w:pPr>
        <w:autoSpaceDE w:val="0"/>
        <w:autoSpaceDN w:val="0"/>
        <w:adjustRightInd w:val="0"/>
        <w:spacing w:after="0"/>
        <w:rPr>
          <w:rFonts w:eastAsiaTheme="minorHAnsi" w:cs="Arial"/>
          <w:sz w:val="18"/>
          <w:szCs w:val="18"/>
        </w:rPr>
      </w:pPr>
    </w:p>
    <w:p w14:paraId="3B6A6CB5" w14:textId="763E5015" w:rsidR="00485589" w:rsidRPr="007556CC" w:rsidRDefault="00485589" w:rsidP="00485589">
      <w:pPr>
        <w:autoSpaceDE w:val="0"/>
        <w:autoSpaceDN w:val="0"/>
        <w:adjustRightInd w:val="0"/>
        <w:spacing w:after="0"/>
        <w:rPr>
          <w:rFonts w:eastAsiaTheme="minorHAnsi" w:cs="Arial"/>
          <w:sz w:val="18"/>
          <w:szCs w:val="18"/>
        </w:rPr>
      </w:pPr>
      <w:r w:rsidRPr="007556CC">
        <w:rPr>
          <w:rFonts w:eastAsiaTheme="minorHAnsi" w:cs="Arial"/>
          <w:sz w:val="18"/>
          <w:szCs w:val="18"/>
        </w:rPr>
        <w:t>The practitioner’s capability in each domain must be assessed. If the practitioner is assessed as making limited or no progress, further details must be provided. Comments are not required if the practitioner is</w:t>
      </w:r>
      <w:r w:rsidR="00D65B3F" w:rsidRPr="007556CC">
        <w:rPr>
          <w:rFonts w:eastAsiaTheme="minorHAnsi" w:cs="Arial"/>
          <w:sz w:val="18"/>
          <w:szCs w:val="18"/>
        </w:rPr>
        <w:t xml:space="preserve"> making satisfactory progress</w:t>
      </w:r>
      <w:r w:rsidRPr="007556CC">
        <w:rPr>
          <w:rFonts w:eastAsiaTheme="minorHAnsi" w:cs="Arial"/>
          <w:sz w:val="18"/>
          <w:szCs w:val="18"/>
        </w:rPr>
        <w:t xml:space="preserve">. </w:t>
      </w:r>
    </w:p>
    <w:p w14:paraId="7CD942B4" w14:textId="77777777" w:rsidR="00485589" w:rsidRPr="007556CC" w:rsidRDefault="00485589" w:rsidP="00485589">
      <w:pPr>
        <w:autoSpaceDE w:val="0"/>
        <w:autoSpaceDN w:val="0"/>
        <w:adjustRightInd w:val="0"/>
        <w:spacing w:after="0"/>
        <w:rPr>
          <w:rFonts w:eastAsiaTheme="minorHAnsi" w:cs="Arial"/>
          <w:sz w:val="18"/>
          <w:szCs w:val="18"/>
        </w:rPr>
      </w:pPr>
    </w:p>
    <w:p w14:paraId="35E0E342" w14:textId="2F6BFA51" w:rsidR="00485589" w:rsidRPr="007556CC" w:rsidRDefault="00370D6B" w:rsidP="00485589">
      <w:pPr>
        <w:autoSpaceDE w:val="0"/>
        <w:autoSpaceDN w:val="0"/>
        <w:adjustRightInd w:val="0"/>
        <w:spacing w:after="0"/>
        <w:rPr>
          <w:rFonts w:eastAsiaTheme="minorHAnsi" w:cs="Arial"/>
          <w:b/>
          <w:bCs/>
          <w:sz w:val="18"/>
          <w:szCs w:val="18"/>
        </w:rPr>
      </w:pPr>
      <w:r w:rsidRPr="007556CC">
        <w:rPr>
          <w:rFonts w:eastAsiaTheme="minorHAnsi" w:cs="Arial"/>
          <w:b/>
          <w:bCs/>
          <w:sz w:val="18"/>
          <w:szCs w:val="18"/>
        </w:rPr>
        <w:t>Please submit this form.</w:t>
      </w:r>
    </w:p>
    <w:p w14:paraId="0F7B3C29" w14:textId="77777777" w:rsidR="00485589" w:rsidRPr="007556CC" w:rsidRDefault="00485589" w:rsidP="00485589">
      <w:pPr>
        <w:autoSpaceDE w:val="0"/>
        <w:autoSpaceDN w:val="0"/>
        <w:adjustRightInd w:val="0"/>
        <w:spacing w:after="0"/>
        <w:rPr>
          <w:rFonts w:eastAsiaTheme="minorHAnsi" w:cs="Arial"/>
          <w:sz w:val="18"/>
          <w:szCs w:val="18"/>
        </w:rPr>
      </w:pPr>
    </w:p>
    <w:p w14:paraId="05BFBAED" w14:textId="10EF10DF" w:rsidR="00485589" w:rsidRPr="007556CC" w:rsidRDefault="004D6655" w:rsidP="00485589">
      <w:pPr>
        <w:spacing w:after="0"/>
        <w:rPr>
          <w:rFonts w:eastAsiaTheme="minorHAnsi" w:cs="Arial"/>
          <w:sz w:val="18"/>
          <w:szCs w:val="18"/>
        </w:rPr>
      </w:pPr>
      <w:r w:rsidRPr="007556CC">
        <w:rPr>
          <w:rFonts w:eastAsiaTheme="minorHAnsi" w:cs="Arial"/>
          <w:sz w:val="18"/>
          <w:szCs w:val="18"/>
        </w:rPr>
        <w:t>This assessment form must</w:t>
      </w:r>
      <w:r w:rsidR="00485589" w:rsidRPr="007556CC">
        <w:rPr>
          <w:rFonts w:eastAsiaTheme="minorHAnsi" w:cs="Arial"/>
          <w:sz w:val="18"/>
          <w:szCs w:val="18"/>
        </w:rPr>
        <w:t xml:space="preserve"> be sent to </w:t>
      </w:r>
      <w:bookmarkStart w:id="0" w:name="_GoBack"/>
      <w:bookmarkEnd w:id="0"/>
      <w:r w:rsidR="00B65E9D">
        <w:fldChar w:fldCharType="begin"/>
      </w:r>
      <w:r w:rsidR="00B65E9D">
        <w:instrText xml:space="preserve"> HYPERLINK "mailto:mrpsupervisedpractice@ahpra.gov.au" </w:instrText>
      </w:r>
      <w:r w:rsidR="00B65E9D">
        <w:fldChar w:fldCharType="separate"/>
      </w:r>
      <w:r w:rsidR="00485589" w:rsidRPr="007556CC">
        <w:rPr>
          <w:rFonts w:eastAsiaTheme="minorHAnsi" w:cs="Arial"/>
          <w:color w:val="0000FF"/>
          <w:sz w:val="18"/>
          <w:szCs w:val="18"/>
          <w:u w:val="single"/>
        </w:rPr>
        <w:t>mrpsupervisedpractice@ahpra.gov.au</w:t>
      </w:r>
      <w:r w:rsidR="00B65E9D">
        <w:rPr>
          <w:rFonts w:eastAsiaTheme="minorHAnsi" w:cs="Arial"/>
          <w:color w:val="0000FF"/>
          <w:sz w:val="18"/>
          <w:szCs w:val="18"/>
          <w:u w:val="single"/>
        </w:rPr>
        <w:fldChar w:fldCharType="end"/>
      </w:r>
    </w:p>
    <w:p w14:paraId="2772DB42" w14:textId="77777777" w:rsidR="00485589" w:rsidRPr="007556CC" w:rsidRDefault="00485589" w:rsidP="00485589">
      <w:pPr>
        <w:spacing w:after="0"/>
        <w:rPr>
          <w:rFonts w:cs="Arial"/>
          <w:b/>
          <w:sz w:val="18"/>
          <w:szCs w:val="18"/>
        </w:rPr>
        <w:sectPr w:rsidR="00485589" w:rsidRPr="007556CC" w:rsidSect="006B52B3">
          <w:type w:val="continuous"/>
          <w:pgSz w:w="11906" w:h="16838"/>
          <w:pgMar w:top="993" w:right="1134" w:bottom="426" w:left="1134" w:header="708" w:footer="120" w:gutter="0"/>
          <w:cols w:num="2" w:space="708"/>
          <w:titlePg/>
          <w:docGrid w:linePitch="360"/>
        </w:sectPr>
      </w:pPr>
    </w:p>
    <w:p w14:paraId="5B68F366" w14:textId="7A5D1DAD" w:rsidR="00485589" w:rsidRPr="007556CC" w:rsidRDefault="00485589" w:rsidP="002F4A0F">
      <w:pPr>
        <w:spacing w:after="0"/>
        <w:rPr>
          <w:rFonts w:cs="Arial"/>
          <w:b/>
          <w:sz w:val="18"/>
          <w:szCs w:val="18"/>
        </w:rPr>
      </w:pPr>
      <w:r w:rsidRPr="007556CC">
        <w:rPr>
          <w:rFonts w:cs="Arial"/>
          <w:b/>
          <w:noProof/>
          <w:sz w:val="18"/>
          <w:szCs w:val="18"/>
          <w:lang w:eastAsia="en-AU"/>
        </w:rPr>
        <mc:AlternateContent>
          <mc:Choice Requires="wps">
            <w:drawing>
              <wp:anchor distT="0" distB="0" distL="114300" distR="114300" simplePos="0" relativeHeight="251661312" behindDoc="0" locked="0" layoutInCell="1" allowOverlap="1" wp14:anchorId="47E37621" wp14:editId="26385043">
                <wp:simplePos x="0" y="0"/>
                <wp:positionH relativeFrom="column">
                  <wp:posOffset>-5715</wp:posOffset>
                </wp:positionH>
                <wp:positionV relativeFrom="paragraph">
                  <wp:posOffset>65405</wp:posOffset>
                </wp:positionV>
                <wp:extent cx="6134100"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393147C" id="_x0000_t32" coordsize="21600,21600" o:spt="32" o:oned="t" path="m,l21600,21600e" filled="f">
                <v:path arrowok="t" fillok="f" o:connecttype="none"/>
                <o:lock v:ext="edit" shapetype="t"/>
              </v:shapetype>
              <v:shape id="Straight Arrow Connector 6" o:spid="_x0000_s1026" type="#_x0000_t32" style="position:absolute;margin-left:-.45pt;margin-top:5.1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y0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"/>
            </w:pict>
          </mc:Fallback>
        </mc:AlternateContent>
      </w:r>
    </w:p>
    <w:p w14:paraId="61488243" w14:textId="77777777" w:rsidR="002F4A0F" w:rsidRPr="007556CC" w:rsidRDefault="002F4A0F" w:rsidP="002F4A0F">
      <w:pPr>
        <w:spacing w:after="0"/>
        <w:rPr>
          <w:rFonts w:cs="Arial"/>
          <w:b/>
          <w:sz w:val="18"/>
          <w:szCs w:val="18"/>
        </w:rPr>
      </w:pPr>
    </w:p>
    <w:p w14:paraId="644E6FBC" w14:textId="5C3046C8" w:rsidR="00485589" w:rsidRPr="007556CC" w:rsidRDefault="00485589" w:rsidP="00757225">
      <w:pPr>
        <w:spacing w:before="240" w:after="240" w:line="360" w:lineRule="auto"/>
        <w:rPr>
          <w:rFonts w:cs="Arial"/>
          <w:b/>
          <w:sz w:val="18"/>
          <w:szCs w:val="18"/>
        </w:rPr>
      </w:pPr>
      <w:r w:rsidRPr="007556CC">
        <w:rPr>
          <w:rFonts w:cs="Arial"/>
          <w:b/>
          <w:sz w:val="18"/>
          <w:szCs w:val="18"/>
        </w:rPr>
        <w:t xml:space="preserve">Name of supervised practitioner:  </w:t>
      </w:r>
      <w:r w:rsidR="00757225" w:rsidRPr="007556CC">
        <w:rPr>
          <w:rFonts w:cs="Arial"/>
          <w:b/>
          <w:sz w:val="18"/>
          <w:szCs w:val="18"/>
        </w:rPr>
        <w:tab/>
      </w:r>
      <w:r w:rsidRPr="007556CC">
        <w:rPr>
          <w:rFonts w:cs="Arial"/>
          <w:b/>
          <w:sz w:val="18"/>
          <w:szCs w:val="18"/>
        </w:rPr>
        <w:t>______________________________________________</w:t>
      </w:r>
    </w:p>
    <w:p w14:paraId="30217DC7" w14:textId="31F812D2" w:rsidR="00485589" w:rsidRPr="007556CC" w:rsidRDefault="00485589" w:rsidP="00757225">
      <w:pPr>
        <w:spacing w:before="240" w:after="240" w:line="360" w:lineRule="auto"/>
        <w:rPr>
          <w:rFonts w:cs="Arial"/>
          <w:b/>
          <w:sz w:val="18"/>
          <w:szCs w:val="18"/>
        </w:rPr>
      </w:pPr>
      <w:r w:rsidRPr="007556CC">
        <w:rPr>
          <w:rFonts w:cs="Arial"/>
          <w:b/>
          <w:sz w:val="18"/>
          <w:szCs w:val="18"/>
        </w:rPr>
        <w:t xml:space="preserve">Registration number: MRP </w:t>
      </w:r>
      <w:r w:rsidR="00757225" w:rsidRPr="007556CC">
        <w:rPr>
          <w:rFonts w:cs="Arial"/>
          <w:b/>
          <w:sz w:val="18"/>
          <w:szCs w:val="18"/>
        </w:rPr>
        <w:tab/>
      </w:r>
      <w:r w:rsidR="00757225" w:rsidRPr="007556CC">
        <w:rPr>
          <w:rFonts w:cs="Arial"/>
          <w:b/>
          <w:sz w:val="18"/>
          <w:szCs w:val="18"/>
        </w:rPr>
        <w:tab/>
      </w:r>
      <w:r w:rsidRPr="007556CC">
        <w:rPr>
          <w:rFonts w:cs="Arial"/>
          <w:b/>
          <w:sz w:val="18"/>
          <w:szCs w:val="18"/>
        </w:rPr>
        <w:t>________________________________</w:t>
      </w:r>
      <w:r w:rsidR="00757225" w:rsidRPr="007556CC">
        <w:rPr>
          <w:rFonts w:cs="Arial"/>
          <w:b/>
          <w:sz w:val="18"/>
          <w:szCs w:val="18"/>
        </w:rPr>
        <w:t>______________</w:t>
      </w:r>
    </w:p>
    <w:p w14:paraId="0FE30626" w14:textId="7485BF4D" w:rsidR="00485589" w:rsidRPr="007556CC" w:rsidRDefault="00485589" w:rsidP="00757225">
      <w:pPr>
        <w:spacing w:before="240" w:after="240" w:line="360" w:lineRule="auto"/>
        <w:rPr>
          <w:rFonts w:cs="Arial"/>
          <w:b/>
          <w:sz w:val="18"/>
          <w:szCs w:val="18"/>
        </w:rPr>
      </w:pPr>
      <w:r w:rsidRPr="007556CC">
        <w:rPr>
          <w:rFonts w:cs="Arial"/>
          <w:b/>
          <w:sz w:val="18"/>
          <w:szCs w:val="18"/>
        </w:rPr>
        <w:t xml:space="preserve">Name of principal supervisor: </w:t>
      </w:r>
      <w:r w:rsidR="00757225" w:rsidRPr="007556CC">
        <w:rPr>
          <w:rFonts w:cs="Arial"/>
          <w:b/>
          <w:sz w:val="18"/>
          <w:szCs w:val="18"/>
        </w:rPr>
        <w:tab/>
      </w:r>
      <w:r w:rsidR="00757225" w:rsidRPr="007556CC">
        <w:rPr>
          <w:rFonts w:cs="Arial"/>
          <w:b/>
          <w:sz w:val="18"/>
          <w:szCs w:val="18"/>
        </w:rPr>
        <w:tab/>
      </w:r>
      <w:r w:rsidRPr="007556CC">
        <w:rPr>
          <w:rFonts w:cs="Arial"/>
          <w:b/>
          <w:sz w:val="18"/>
          <w:szCs w:val="18"/>
        </w:rPr>
        <w:t>______________________________________________</w:t>
      </w:r>
    </w:p>
    <w:p w14:paraId="136FA4E4" w14:textId="41825766" w:rsidR="00485589" w:rsidRPr="007556CC" w:rsidRDefault="00485589" w:rsidP="00757225">
      <w:pPr>
        <w:spacing w:before="240" w:after="240" w:line="360" w:lineRule="auto"/>
        <w:rPr>
          <w:rFonts w:cs="Arial"/>
          <w:b/>
          <w:sz w:val="18"/>
          <w:szCs w:val="18"/>
        </w:rPr>
      </w:pPr>
      <w:r w:rsidRPr="007556CC">
        <w:rPr>
          <w:rFonts w:cs="Arial"/>
          <w:b/>
          <w:sz w:val="18"/>
          <w:szCs w:val="18"/>
        </w:rPr>
        <w:t xml:space="preserve">Registration number: MRP </w:t>
      </w:r>
      <w:r w:rsidR="00757225" w:rsidRPr="007556CC">
        <w:rPr>
          <w:rFonts w:cs="Arial"/>
          <w:b/>
          <w:sz w:val="18"/>
          <w:szCs w:val="18"/>
        </w:rPr>
        <w:tab/>
      </w:r>
      <w:r w:rsidR="00757225" w:rsidRPr="007556CC">
        <w:rPr>
          <w:rFonts w:cs="Arial"/>
          <w:b/>
          <w:sz w:val="18"/>
          <w:szCs w:val="18"/>
        </w:rPr>
        <w:tab/>
      </w:r>
      <w:r w:rsidRPr="007556CC">
        <w:rPr>
          <w:rFonts w:cs="Arial"/>
          <w:b/>
          <w:sz w:val="18"/>
          <w:szCs w:val="18"/>
        </w:rPr>
        <w:t>________________________________</w:t>
      </w:r>
      <w:r w:rsidR="00757225" w:rsidRPr="007556CC">
        <w:rPr>
          <w:rFonts w:cs="Arial"/>
          <w:b/>
          <w:sz w:val="18"/>
          <w:szCs w:val="18"/>
        </w:rPr>
        <w:t>______________</w:t>
      </w:r>
    </w:p>
    <w:p w14:paraId="3D158470" w14:textId="6580A19E" w:rsidR="00485589" w:rsidRPr="007556CC" w:rsidRDefault="00485589" w:rsidP="00757225">
      <w:pPr>
        <w:spacing w:before="240" w:after="240" w:line="360" w:lineRule="auto"/>
        <w:ind w:right="-285"/>
        <w:rPr>
          <w:rFonts w:cs="Arial"/>
          <w:b/>
          <w:sz w:val="18"/>
          <w:szCs w:val="18"/>
        </w:rPr>
      </w:pPr>
      <w:r w:rsidRPr="007556CC">
        <w:rPr>
          <w:rFonts w:cs="Arial"/>
          <w:b/>
          <w:sz w:val="18"/>
          <w:szCs w:val="18"/>
        </w:rPr>
        <w:t xml:space="preserve">Date of report: </w:t>
      </w:r>
      <w:r w:rsidR="00757225" w:rsidRPr="007556CC">
        <w:rPr>
          <w:rFonts w:cs="Arial"/>
          <w:b/>
          <w:sz w:val="18"/>
          <w:szCs w:val="18"/>
        </w:rPr>
        <w:tab/>
      </w:r>
      <w:r w:rsidR="00757225" w:rsidRPr="007556CC">
        <w:rPr>
          <w:rFonts w:cs="Arial"/>
          <w:b/>
          <w:sz w:val="18"/>
          <w:szCs w:val="18"/>
        </w:rPr>
        <w:tab/>
      </w:r>
      <w:r w:rsidR="00757225" w:rsidRPr="007556CC">
        <w:rPr>
          <w:rFonts w:cs="Arial"/>
          <w:b/>
          <w:sz w:val="18"/>
          <w:szCs w:val="18"/>
        </w:rPr>
        <w:tab/>
      </w:r>
      <w:r w:rsidR="00757225" w:rsidRPr="007556CC">
        <w:rPr>
          <w:rFonts w:cs="Arial"/>
          <w:b/>
          <w:sz w:val="18"/>
          <w:szCs w:val="18"/>
        </w:rPr>
        <w:tab/>
      </w:r>
      <w:r w:rsidRPr="007556CC">
        <w:rPr>
          <w:rFonts w:cs="Arial"/>
          <w:b/>
          <w:sz w:val="18"/>
          <w:szCs w:val="18"/>
        </w:rPr>
        <w:t>_____</w:t>
      </w:r>
      <w:r w:rsidR="00757225" w:rsidRPr="007556CC">
        <w:rPr>
          <w:rFonts w:cs="Arial"/>
          <w:b/>
          <w:sz w:val="18"/>
          <w:szCs w:val="18"/>
        </w:rPr>
        <w:t xml:space="preserve">_ </w:t>
      </w:r>
      <w:r w:rsidRPr="007556CC">
        <w:rPr>
          <w:rFonts w:cs="Arial"/>
          <w:b/>
          <w:sz w:val="18"/>
          <w:szCs w:val="18"/>
        </w:rPr>
        <w:t>/</w:t>
      </w:r>
      <w:r w:rsidR="00757225" w:rsidRPr="007556CC">
        <w:rPr>
          <w:rFonts w:cs="Arial"/>
          <w:b/>
          <w:sz w:val="18"/>
          <w:szCs w:val="18"/>
        </w:rPr>
        <w:t xml:space="preserve"> __</w:t>
      </w:r>
      <w:r w:rsidRPr="007556CC">
        <w:rPr>
          <w:rFonts w:cs="Arial"/>
          <w:b/>
          <w:sz w:val="18"/>
          <w:szCs w:val="18"/>
        </w:rPr>
        <w:t>_____</w:t>
      </w:r>
      <w:r w:rsidR="00757225" w:rsidRPr="007556CC">
        <w:rPr>
          <w:rFonts w:cs="Arial"/>
          <w:b/>
          <w:sz w:val="18"/>
          <w:szCs w:val="18"/>
        </w:rPr>
        <w:t xml:space="preserve"> </w:t>
      </w:r>
      <w:r w:rsidRPr="007556CC">
        <w:rPr>
          <w:rFonts w:cs="Arial"/>
          <w:b/>
          <w:sz w:val="18"/>
          <w:szCs w:val="18"/>
        </w:rPr>
        <w:t>/</w:t>
      </w:r>
      <w:r w:rsidR="00985A3D" w:rsidRPr="007556CC">
        <w:rPr>
          <w:rFonts w:cs="Arial"/>
          <w:b/>
          <w:sz w:val="18"/>
          <w:szCs w:val="18"/>
        </w:rPr>
        <w:t xml:space="preserve"> </w:t>
      </w:r>
      <w:r w:rsidRPr="007556CC">
        <w:rPr>
          <w:rFonts w:cs="Arial"/>
          <w:b/>
          <w:sz w:val="18"/>
          <w:szCs w:val="18"/>
        </w:rPr>
        <w:t>20</w:t>
      </w:r>
      <w:r w:rsidR="00757225" w:rsidRPr="007556CC">
        <w:rPr>
          <w:rFonts w:cs="Arial"/>
          <w:b/>
          <w:sz w:val="18"/>
          <w:szCs w:val="18"/>
        </w:rPr>
        <w:t>__</w:t>
      </w:r>
      <w:r w:rsidR="00985A3D" w:rsidRPr="007556CC">
        <w:rPr>
          <w:rFonts w:cs="Arial"/>
          <w:b/>
          <w:sz w:val="18"/>
          <w:szCs w:val="18"/>
        </w:rPr>
        <w:t>____</w:t>
      </w:r>
    </w:p>
    <w:p w14:paraId="7D868CB5" w14:textId="0C57E5AA" w:rsidR="00485589" w:rsidRPr="007556CC" w:rsidRDefault="00485589" w:rsidP="00757225">
      <w:pPr>
        <w:spacing w:before="240" w:after="240" w:line="360" w:lineRule="auto"/>
        <w:ind w:right="-284"/>
        <w:rPr>
          <w:rFonts w:cs="Arial"/>
          <w:b/>
          <w:sz w:val="18"/>
          <w:szCs w:val="18"/>
        </w:rPr>
      </w:pPr>
      <w:r w:rsidRPr="007556CC">
        <w:rPr>
          <w:rFonts w:cs="Arial"/>
          <w:b/>
          <w:sz w:val="18"/>
          <w:szCs w:val="18"/>
        </w:rPr>
        <w:t xml:space="preserve">Total weeks completed in program: </w:t>
      </w:r>
      <w:r w:rsidR="00757225" w:rsidRPr="007556CC">
        <w:rPr>
          <w:rFonts w:cs="Arial"/>
          <w:b/>
          <w:sz w:val="18"/>
          <w:szCs w:val="18"/>
        </w:rPr>
        <w:tab/>
      </w:r>
      <w:r w:rsidRPr="007556CC">
        <w:rPr>
          <w:rFonts w:cs="Arial"/>
          <w:b/>
          <w:sz w:val="18"/>
          <w:szCs w:val="18"/>
        </w:rPr>
        <w:t>_______</w:t>
      </w:r>
    </w:p>
    <w:p w14:paraId="0B99BB06" w14:textId="5D09B68F" w:rsidR="00985A3D" w:rsidRPr="007556CC" w:rsidRDefault="00485589" w:rsidP="00757225">
      <w:pPr>
        <w:spacing w:before="240" w:after="240" w:line="360" w:lineRule="auto"/>
        <w:ind w:right="-284"/>
        <w:rPr>
          <w:rFonts w:cs="Arial"/>
          <w:sz w:val="18"/>
          <w:szCs w:val="18"/>
        </w:rPr>
      </w:pPr>
      <w:r w:rsidRPr="007556CC">
        <w:rPr>
          <w:rFonts w:cs="Arial"/>
          <w:b/>
          <w:sz w:val="18"/>
          <w:szCs w:val="18"/>
        </w:rPr>
        <w:t>No of weeks worked during reporting period (</w:t>
      </w:r>
      <w:r w:rsidRPr="007556CC">
        <w:rPr>
          <w:rFonts w:cs="Arial"/>
          <w:sz w:val="18"/>
          <w:szCs w:val="18"/>
        </w:rPr>
        <w:t>usually 12</w:t>
      </w:r>
      <w:r w:rsidRPr="007556CC">
        <w:rPr>
          <w:rFonts w:cs="Arial"/>
          <w:b/>
          <w:sz w:val="18"/>
          <w:szCs w:val="18"/>
        </w:rPr>
        <w:t xml:space="preserve"> </w:t>
      </w:r>
      <w:r w:rsidRPr="007556CC">
        <w:rPr>
          <w:rFonts w:cs="Arial"/>
          <w:sz w:val="18"/>
          <w:szCs w:val="18"/>
        </w:rPr>
        <w:t>weeks</w:t>
      </w:r>
      <w:r w:rsidRPr="007556CC">
        <w:rPr>
          <w:rFonts w:cs="Arial"/>
          <w:b/>
          <w:sz w:val="18"/>
          <w:szCs w:val="18"/>
        </w:rPr>
        <w:t xml:space="preserve">): ________          Leave taken </w:t>
      </w:r>
      <w:r w:rsidRPr="007556CC">
        <w:rPr>
          <w:rFonts w:cs="Arial"/>
          <w:sz w:val="18"/>
          <w:szCs w:val="18"/>
        </w:rPr>
        <w:t>_____ week</w:t>
      </w:r>
      <w:r w:rsidR="00821A7C" w:rsidRPr="007556CC">
        <w:rPr>
          <w:rFonts w:cs="Arial"/>
          <w:sz w:val="18"/>
          <w:szCs w:val="18"/>
        </w:rPr>
        <w:t>/s</w:t>
      </w:r>
    </w:p>
    <w:p w14:paraId="52522994" w14:textId="23A89073" w:rsidR="00757225" w:rsidRPr="007556CC" w:rsidRDefault="00757225" w:rsidP="00757225">
      <w:pPr>
        <w:spacing w:after="120"/>
        <w:ind w:right="-284"/>
        <w:rPr>
          <w:rFonts w:cs="Arial"/>
          <w:sz w:val="18"/>
          <w:szCs w:val="18"/>
        </w:rPr>
        <w:sectPr w:rsidR="00757225" w:rsidRPr="007556CC" w:rsidSect="006B52B3">
          <w:type w:val="continuous"/>
          <w:pgSz w:w="11906" w:h="16838"/>
          <w:pgMar w:top="993" w:right="1134" w:bottom="426" w:left="1134" w:header="708" w:footer="120" w:gutter="0"/>
          <w:cols w:space="708"/>
          <w:titlePg/>
          <w:docGrid w:linePitch="360"/>
        </w:sectPr>
      </w:pPr>
    </w:p>
    <w:p w14:paraId="72218552" w14:textId="0499B025" w:rsidR="00152220" w:rsidRPr="007556CC" w:rsidRDefault="00152220" w:rsidP="00152220">
      <w:pPr>
        <w:spacing w:after="0"/>
        <w:rPr>
          <w:rFonts w:cs="Arial"/>
          <w:color w:val="007DC3"/>
          <w:sz w:val="20"/>
        </w:rPr>
      </w:pPr>
      <w:bookmarkStart w:id="1" w:name="_Toc22128036"/>
      <w:r w:rsidRPr="007556CC">
        <w:rPr>
          <w:rFonts w:eastAsia="Times New Roman" w:cs="Arial"/>
          <w:b/>
          <w:color w:val="F79646" w:themeColor="accent6"/>
          <w:lang w:eastAsia="en-AU"/>
        </w:rPr>
        <w:lastRenderedPageBreak/>
        <w:t>Professional capabilities for medical radiation practice</w:t>
      </w:r>
    </w:p>
    <w:p w14:paraId="17073F8E" w14:textId="77777777" w:rsidR="00152220" w:rsidRPr="007556CC" w:rsidRDefault="00152220" w:rsidP="00152220">
      <w:pPr>
        <w:spacing w:after="0"/>
        <w:outlineLvl w:val="2"/>
        <w:rPr>
          <w:rFonts w:cs="Arial"/>
          <w:color w:val="007DC3"/>
          <w:sz w:val="20"/>
        </w:rPr>
      </w:pPr>
    </w:p>
    <w:p w14:paraId="24B36D96" w14:textId="01C4B35C" w:rsidR="00152220" w:rsidRPr="007556CC" w:rsidRDefault="00152220" w:rsidP="00152220">
      <w:pPr>
        <w:spacing w:after="0"/>
        <w:outlineLvl w:val="2"/>
        <w:rPr>
          <w:rFonts w:cs="Arial"/>
          <w:b/>
          <w:bCs/>
          <w:color w:val="007DC3"/>
          <w:sz w:val="22"/>
          <w:szCs w:val="22"/>
        </w:rPr>
      </w:pPr>
      <w:r w:rsidRPr="007556CC">
        <w:rPr>
          <w:rFonts w:cs="Arial"/>
          <w:b/>
          <w:bCs/>
          <w:color w:val="007DC3"/>
          <w:sz w:val="22"/>
          <w:szCs w:val="22"/>
        </w:rPr>
        <w:t>Key capabilities – what registered medical radiation practitioners must be able to do</w:t>
      </w:r>
      <w:bookmarkEnd w:id="1"/>
    </w:p>
    <w:p w14:paraId="127FE877" w14:textId="77777777" w:rsidR="00152220" w:rsidRPr="007556CC" w:rsidRDefault="00152220" w:rsidP="00152220">
      <w:pPr>
        <w:spacing w:after="0"/>
        <w:ind w:left="11" w:hanging="11"/>
        <w:rPr>
          <w:rFonts w:cs="Arial"/>
          <w:sz w:val="16"/>
          <w:szCs w:val="16"/>
        </w:rPr>
      </w:pPr>
    </w:p>
    <w:p w14:paraId="5005CFF5" w14:textId="2286F3A7" w:rsidR="00152220" w:rsidRPr="007556CC" w:rsidRDefault="00152220" w:rsidP="00152220">
      <w:pPr>
        <w:spacing w:after="0"/>
        <w:ind w:left="11" w:hanging="11"/>
        <w:rPr>
          <w:rFonts w:cs="Arial"/>
          <w:sz w:val="18"/>
          <w:szCs w:val="18"/>
        </w:rPr>
      </w:pPr>
      <w:r w:rsidRPr="007556CC">
        <w:rPr>
          <w:rFonts w:cs="Arial"/>
          <w:sz w:val="18"/>
          <w:szCs w:val="18"/>
        </w:rPr>
        <w:t xml:space="preserve">The key capabilities </w:t>
      </w:r>
      <w:bookmarkStart w:id="2" w:name="_Hlk520991646"/>
      <w:r w:rsidRPr="007556CC">
        <w:rPr>
          <w:rFonts w:cs="Arial"/>
          <w:sz w:val="18"/>
          <w:szCs w:val="18"/>
        </w:rPr>
        <w:t>describe the key features of safe and competent practice in a range of contexts and situations of varied complexity and uncertainty.</w:t>
      </w:r>
      <w:bookmarkEnd w:id="2"/>
      <w:r w:rsidRPr="007556CC">
        <w:rPr>
          <w:rFonts w:cs="Arial"/>
          <w:sz w:val="18"/>
          <w:szCs w:val="18"/>
        </w:rPr>
        <w:t xml:space="preserve"> During any one procedure or treatment, practitioners are expected to demonstrate key capabilities from various domains. This recognises that competent professional practice is more than a sum of each discrete part and requires an ability to draw on and integrate the breadth of capabilities to support overall performance.</w:t>
      </w:r>
    </w:p>
    <w:p w14:paraId="0A07C2B9" w14:textId="77777777" w:rsidR="00152220" w:rsidRPr="007556CC" w:rsidRDefault="00152220" w:rsidP="00152220">
      <w:pPr>
        <w:spacing w:after="0"/>
        <w:ind w:left="11" w:hanging="11"/>
        <w:rPr>
          <w:rFonts w:cs="Arial"/>
          <w:sz w:val="16"/>
          <w:szCs w:val="16"/>
        </w:rPr>
      </w:pPr>
    </w:p>
    <w:p w14:paraId="66C5E914" w14:textId="77777777" w:rsidR="00152220" w:rsidRPr="007556CC" w:rsidRDefault="00152220" w:rsidP="00152220">
      <w:pPr>
        <w:spacing w:after="0"/>
        <w:outlineLvl w:val="2"/>
        <w:rPr>
          <w:rFonts w:cs="Arial"/>
          <w:sz w:val="22"/>
          <w:szCs w:val="22"/>
        </w:rPr>
      </w:pPr>
      <w:bookmarkStart w:id="3" w:name="_Toc22128037"/>
      <w:r w:rsidRPr="007556CC">
        <w:rPr>
          <w:rFonts w:cs="Arial"/>
          <w:b/>
          <w:bCs/>
          <w:color w:val="007DC3"/>
          <w:sz w:val="22"/>
          <w:szCs w:val="22"/>
        </w:rPr>
        <w:t>Enabling components – evidence of the key capabilities for general registration as a medical radiation practitioner</w:t>
      </w:r>
      <w:bookmarkEnd w:id="3"/>
      <w:r w:rsidRPr="007556CC">
        <w:rPr>
          <w:rFonts w:cs="Arial"/>
          <w:sz w:val="22"/>
          <w:szCs w:val="22"/>
        </w:rPr>
        <w:t xml:space="preserve"> </w:t>
      </w:r>
    </w:p>
    <w:p w14:paraId="518B951B" w14:textId="77777777" w:rsidR="00152220" w:rsidRPr="007556CC" w:rsidRDefault="00152220" w:rsidP="00152220">
      <w:pPr>
        <w:spacing w:after="0"/>
        <w:rPr>
          <w:rFonts w:cs="Arial"/>
          <w:sz w:val="16"/>
          <w:szCs w:val="16"/>
        </w:rPr>
      </w:pPr>
      <w:bookmarkStart w:id="4" w:name="_Hlk520991664"/>
    </w:p>
    <w:p w14:paraId="72E41BC6" w14:textId="77777777" w:rsidR="00152220" w:rsidRPr="007556CC" w:rsidRDefault="00152220" w:rsidP="00152220">
      <w:pPr>
        <w:spacing w:after="0"/>
        <w:rPr>
          <w:rFonts w:cs="Arial"/>
          <w:sz w:val="18"/>
          <w:szCs w:val="18"/>
        </w:rPr>
      </w:pPr>
      <w:r w:rsidRPr="007556CC">
        <w:rPr>
          <w:rFonts w:cs="Arial"/>
          <w:sz w:val="18"/>
          <w:szCs w:val="18"/>
        </w:rPr>
        <w:t xml:space="preserve">The enabling components describe the essential and measurable characteristics of the corresponding key capabilities and facilitate assessment of performance in the practice setting. </w:t>
      </w:r>
      <w:bookmarkEnd w:id="4"/>
      <w:r w:rsidRPr="007556CC">
        <w:rPr>
          <w:rFonts w:cs="Arial"/>
          <w:sz w:val="18"/>
          <w:szCs w:val="18"/>
        </w:rPr>
        <w:t>Medical radiation practitioners must be able to demonstrate all enabling components for all key capabilities for safe and competent practice. This includes applying, adapting and synthesising new knowledge from experience to continually improve performance.</w:t>
      </w:r>
    </w:p>
    <w:p w14:paraId="340A7B82" w14:textId="77777777" w:rsidR="00152220" w:rsidRPr="007556CC" w:rsidRDefault="00152220" w:rsidP="00152220">
      <w:pPr>
        <w:spacing w:after="0"/>
        <w:rPr>
          <w:rFonts w:cs="Arial"/>
          <w:sz w:val="18"/>
          <w:szCs w:val="18"/>
        </w:rPr>
      </w:pPr>
    </w:p>
    <w:p w14:paraId="1130F861" w14:textId="77777777" w:rsidR="00152220" w:rsidRPr="007556CC" w:rsidRDefault="00152220" w:rsidP="00152220">
      <w:pPr>
        <w:spacing w:after="0"/>
        <w:rPr>
          <w:rFonts w:cs="Arial"/>
          <w:sz w:val="18"/>
          <w:szCs w:val="18"/>
        </w:rPr>
      </w:pPr>
      <w:r w:rsidRPr="007556CC">
        <w:rPr>
          <w:rFonts w:cs="Arial"/>
          <w:sz w:val="18"/>
          <w:szCs w:val="18"/>
        </w:rPr>
        <w:t>The enabling components include different ways of demonstrating capability:</w:t>
      </w:r>
    </w:p>
    <w:p w14:paraId="1EB56606" w14:textId="77777777" w:rsidR="00152220" w:rsidRPr="007556CC" w:rsidRDefault="00152220" w:rsidP="00152220">
      <w:pPr>
        <w:spacing w:after="0"/>
        <w:rPr>
          <w:rFonts w:cs="Arial"/>
          <w:sz w:val="18"/>
          <w:szCs w:val="18"/>
        </w:rPr>
      </w:pPr>
    </w:p>
    <w:p w14:paraId="3017C448" w14:textId="77777777" w:rsidR="00152220" w:rsidRPr="007556CC" w:rsidRDefault="00152220" w:rsidP="00E733B8">
      <w:pPr>
        <w:numPr>
          <w:ilvl w:val="0"/>
          <w:numId w:val="21"/>
        </w:numPr>
        <w:spacing w:after="0"/>
        <w:ind w:left="360"/>
        <w:rPr>
          <w:rFonts w:cs="Arial"/>
          <w:sz w:val="18"/>
          <w:szCs w:val="18"/>
        </w:rPr>
      </w:pPr>
      <w:r w:rsidRPr="007556CC">
        <w:rPr>
          <w:rFonts w:cs="Arial"/>
          <w:b/>
          <w:sz w:val="18"/>
          <w:szCs w:val="18"/>
        </w:rPr>
        <w:t xml:space="preserve">Apply knowledge / principles of: </w:t>
      </w:r>
      <w:r w:rsidRPr="007556CC">
        <w:rPr>
          <w:rFonts w:cs="Arial"/>
          <w:sz w:val="18"/>
          <w:szCs w:val="18"/>
        </w:rPr>
        <w:t>indicates a practitioner is expected to apply detailed knowledge in the practice setting.</w:t>
      </w:r>
    </w:p>
    <w:p w14:paraId="1AD1B84E" w14:textId="77777777" w:rsidR="00152220" w:rsidRPr="007556CC" w:rsidRDefault="00152220" w:rsidP="00152220">
      <w:pPr>
        <w:spacing w:after="0"/>
        <w:rPr>
          <w:rFonts w:cs="Arial"/>
          <w:sz w:val="18"/>
          <w:szCs w:val="18"/>
        </w:rPr>
      </w:pPr>
    </w:p>
    <w:p w14:paraId="7A983A03" w14:textId="77777777" w:rsidR="00152220" w:rsidRPr="007556CC" w:rsidRDefault="00152220" w:rsidP="00E733B8">
      <w:pPr>
        <w:numPr>
          <w:ilvl w:val="0"/>
          <w:numId w:val="21"/>
        </w:numPr>
        <w:spacing w:after="0"/>
        <w:ind w:left="360"/>
        <w:rPr>
          <w:rFonts w:cs="Arial"/>
          <w:sz w:val="18"/>
          <w:szCs w:val="18"/>
        </w:rPr>
      </w:pPr>
      <w:r w:rsidRPr="007556CC">
        <w:rPr>
          <w:rFonts w:cs="Arial"/>
          <w:b/>
          <w:sz w:val="18"/>
          <w:szCs w:val="18"/>
        </w:rPr>
        <w:t xml:space="preserve">Understand </w:t>
      </w:r>
      <w:r w:rsidRPr="007556CC">
        <w:rPr>
          <w:rFonts w:cs="Arial"/>
          <w:sz w:val="18"/>
          <w:szCs w:val="18"/>
        </w:rPr>
        <w:t>indicates a practitioner is expected to apply broad knowledge and understanding of information for safe practice, however may not need to understand or interpret detailed information or may not need to use their knowledge and understanding to perform certain procedures.</w:t>
      </w:r>
    </w:p>
    <w:p w14:paraId="3CF66F57" w14:textId="77777777" w:rsidR="00152220" w:rsidRPr="007556CC" w:rsidRDefault="00152220" w:rsidP="00152220">
      <w:pPr>
        <w:spacing w:after="0"/>
        <w:ind w:left="360"/>
        <w:rPr>
          <w:rFonts w:cs="Arial"/>
          <w:b/>
          <w:sz w:val="18"/>
          <w:szCs w:val="18"/>
        </w:rPr>
      </w:pPr>
    </w:p>
    <w:p w14:paraId="551A25F6" w14:textId="77777777" w:rsidR="00152220" w:rsidRPr="007556CC" w:rsidRDefault="00152220" w:rsidP="00E733B8">
      <w:pPr>
        <w:numPr>
          <w:ilvl w:val="0"/>
          <w:numId w:val="21"/>
        </w:numPr>
        <w:spacing w:after="0"/>
        <w:ind w:left="360"/>
        <w:rPr>
          <w:rFonts w:cs="Arial"/>
          <w:sz w:val="18"/>
          <w:szCs w:val="18"/>
        </w:rPr>
      </w:pPr>
      <w:r w:rsidRPr="007556CC">
        <w:rPr>
          <w:rFonts w:cs="Arial"/>
          <w:b/>
          <w:sz w:val="18"/>
          <w:szCs w:val="18"/>
        </w:rPr>
        <w:t xml:space="preserve">Performance e.g. ‘perform’, ‘identify’, ‘respond’ and/or ‘operate’ </w:t>
      </w:r>
      <w:r w:rsidRPr="007556CC">
        <w:rPr>
          <w:rFonts w:cs="Arial"/>
          <w:sz w:val="18"/>
          <w:szCs w:val="18"/>
        </w:rPr>
        <w:t xml:space="preserve">are used for the majority of enabling components </w:t>
      </w:r>
      <w:r w:rsidRPr="007556CC">
        <w:rPr>
          <w:rFonts w:cs="Arial"/>
          <w:b/>
          <w:sz w:val="18"/>
          <w:szCs w:val="18"/>
        </w:rPr>
        <w:t>–</w:t>
      </w:r>
      <w:r w:rsidRPr="007556CC">
        <w:rPr>
          <w:rFonts w:cs="Arial"/>
          <w:sz w:val="18"/>
          <w:szCs w:val="18"/>
        </w:rPr>
        <w:t xml:space="preserve"> these are abilities needed in the practice setting.</w:t>
      </w:r>
    </w:p>
    <w:p w14:paraId="3AA42068" w14:textId="77777777" w:rsidR="00956CE9" w:rsidRPr="007556CC" w:rsidRDefault="00956CE9" w:rsidP="006B52B3">
      <w:pPr>
        <w:spacing w:after="0"/>
        <w:rPr>
          <w:rFonts w:cs="Arial"/>
          <w:b/>
          <w:color w:val="F79646" w:themeColor="accent6"/>
          <w:lang w:eastAsia="en-AU"/>
        </w:rPr>
      </w:pPr>
    </w:p>
    <w:p w14:paraId="44C908EA" w14:textId="6F67D697" w:rsidR="00956CE9" w:rsidRPr="007556CC" w:rsidRDefault="00956CE9">
      <w:pPr>
        <w:spacing w:after="0"/>
        <w:rPr>
          <w:rFonts w:cs="Arial"/>
          <w:b/>
          <w:color w:val="F79646" w:themeColor="accent6"/>
          <w:lang w:eastAsia="en-AU"/>
        </w:rPr>
      </w:pPr>
      <w:r w:rsidRPr="007556CC">
        <w:rPr>
          <w:rFonts w:cs="Arial"/>
          <w:b/>
          <w:color w:val="F79646" w:themeColor="accent6"/>
          <w:lang w:eastAsia="en-AU"/>
        </w:rPr>
        <w:br w:type="page"/>
      </w:r>
    </w:p>
    <w:p w14:paraId="46DE0815" w14:textId="457C189D" w:rsidR="006B52B3" w:rsidRPr="007556CC" w:rsidRDefault="006B52B3" w:rsidP="006B52B3">
      <w:pPr>
        <w:spacing w:after="0"/>
        <w:rPr>
          <w:rFonts w:cs="Arial"/>
          <w:b/>
          <w:color w:val="F79646" w:themeColor="accent6"/>
          <w:lang w:eastAsia="en-AU"/>
        </w:rPr>
      </w:pPr>
      <w:r w:rsidRPr="007556CC">
        <w:rPr>
          <w:rFonts w:cs="Arial"/>
          <w:b/>
          <w:color w:val="F79646" w:themeColor="accent6"/>
          <w:lang w:eastAsia="en-AU"/>
        </w:rPr>
        <w:lastRenderedPageBreak/>
        <w:t xml:space="preserve">Definitions </w:t>
      </w:r>
    </w:p>
    <w:p w14:paraId="4EE8F4E1" w14:textId="77777777" w:rsidR="006B52B3" w:rsidRPr="007556CC" w:rsidRDefault="006B52B3" w:rsidP="006B52B3">
      <w:pPr>
        <w:pStyle w:val="AHPRASubheading"/>
        <w:spacing w:before="0" w:after="0"/>
        <w:rPr>
          <w:rFonts w:cs="Arial"/>
          <w:color w:val="F79646" w:themeColor="accent6"/>
          <w:sz w:val="16"/>
          <w:szCs w:val="16"/>
          <w:lang w:eastAsia="en-AU"/>
        </w:rPr>
      </w:pPr>
    </w:p>
    <w:p w14:paraId="5A07411D" w14:textId="77777777" w:rsidR="006B52B3" w:rsidRPr="007556CC" w:rsidRDefault="006B52B3" w:rsidP="006B52B3">
      <w:pPr>
        <w:pStyle w:val="AHPRASubheading"/>
        <w:spacing w:before="0" w:after="0"/>
        <w:rPr>
          <w:rFonts w:cs="Arial"/>
          <w:color w:val="F79646" w:themeColor="accent6"/>
          <w:lang w:eastAsia="en-AU"/>
        </w:rPr>
      </w:pPr>
      <w:r w:rsidRPr="007556CC">
        <w:rPr>
          <w:rFonts w:cs="Arial"/>
          <w:color w:val="000000" w:themeColor="text1"/>
          <w:lang w:eastAsia="en-AU"/>
        </w:rPr>
        <w:t>Capable</w:t>
      </w:r>
    </w:p>
    <w:p w14:paraId="4DBEF254" w14:textId="0EA8A386" w:rsidR="00FE49F7" w:rsidRPr="007556CC" w:rsidRDefault="00FE49F7" w:rsidP="00FE49F7">
      <w:pPr>
        <w:autoSpaceDE w:val="0"/>
        <w:autoSpaceDN w:val="0"/>
        <w:adjustRightInd w:val="0"/>
        <w:spacing w:after="120"/>
        <w:rPr>
          <w:rFonts w:cs="Arial"/>
          <w:color w:val="000000"/>
          <w:sz w:val="18"/>
          <w:szCs w:val="18"/>
        </w:rPr>
      </w:pPr>
      <w:r w:rsidRPr="007556CC">
        <w:rPr>
          <w:rFonts w:cs="Arial"/>
          <w:color w:val="000000"/>
          <w:sz w:val="18"/>
          <w:szCs w:val="18"/>
        </w:rPr>
        <w:t>Professional capability is the ability to take appropriate and effective action to formulate and solve problems in both familiar and unfamiliar, complex and changing settings</w:t>
      </w:r>
      <w:r w:rsidR="00963840" w:rsidRPr="007556CC">
        <w:rPr>
          <w:rFonts w:cs="Arial"/>
          <w:color w:val="000000"/>
          <w:sz w:val="18"/>
          <w:szCs w:val="18"/>
        </w:rPr>
        <w:t xml:space="preserve">. Professional capability develops over time and must be demonstrated </w:t>
      </w:r>
      <w:r w:rsidRPr="007556CC">
        <w:rPr>
          <w:rFonts w:cs="Arial"/>
          <w:color w:val="000000"/>
          <w:sz w:val="18"/>
          <w:szCs w:val="18"/>
        </w:rPr>
        <w:t>to the standard of performance needed in the workplace.</w:t>
      </w:r>
    </w:p>
    <w:p w14:paraId="72DEA02F" w14:textId="3A532827" w:rsidR="00D1076F" w:rsidRPr="007556CC" w:rsidRDefault="00370D6B" w:rsidP="00FB0347">
      <w:pPr>
        <w:autoSpaceDE w:val="0"/>
        <w:autoSpaceDN w:val="0"/>
        <w:adjustRightInd w:val="0"/>
        <w:spacing w:after="120"/>
        <w:rPr>
          <w:rFonts w:cs="Arial"/>
          <w:color w:val="000000"/>
          <w:sz w:val="18"/>
          <w:szCs w:val="18"/>
        </w:rPr>
      </w:pPr>
      <w:r w:rsidRPr="007556CC">
        <w:rPr>
          <w:rFonts w:cs="Arial"/>
          <w:color w:val="000000"/>
          <w:sz w:val="18"/>
          <w:szCs w:val="18"/>
        </w:rPr>
        <w:t>Prior to completion of the supervised practice program a supervised practitioner</w:t>
      </w:r>
      <w:r w:rsidR="00152220" w:rsidRPr="007556CC">
        <w:rPr>
          <w:rFonts w:cs="Arial"/>
          <w:color w:val="000000"/>
          <w:sz w:val="18"/>
          <w:szCs w:val="18"/>
        </w:rPr>
        <w:t xml:space="preserve"> must have demonstrated all of the key capabilities</w:t>
      </w:r>
      <w:r w:rsidR="00D1076F" w:rsidRPr="007556CC">
        <w:rPr>
          <w:rFonts w:cs="Arial"/>
          <w:color w:val="000000"/>
          <w:sz w:val="18"/>
          <w:szCs w:val="18"/>
        </w:rPr>
        <w:t xml:space="preserve">, including those relevant for the division of </w:t>
      </w:r>
      <w:r w:rsidR="003A796A" w:rsidRPr="007556CC">
        <w:rPr>
          <w:rFonts w:cs="Arial"/>
          <w:color w:val="000000"/>
          <w:sz w:val="18"/>
          <w:szCs w:val="18"/>
        </w:rPr>
        <w:t>nuclear medicine technology</w:t>
      </w:r>
      <w:r w:rsidR="00FE49F7" w:rsidRPr="007556CC">
        <w:rPr>
          <w:rFonts w:cs="Arial"/>
          <w:color w:val="000000"/>
          <w:sz w:val="18"/>
          <w:szCs w:val="18"/>
        </w:rPr>
        <w:t xml:space="preserve"> </w:t>
      </w:r>
      <w:r w:rsidR="00956CE9" w:rsidRPr="007556CC">
        <w:rPr>
          <w:rFonts w:cs="Arial"/>
          <w:color w:val="000000"/>
          <w:sz w:val="18"/>
          <w:szCs w:val="18"/>
        </w:rPr>
        <w:t>(not including MRI or US except where they form part of the supervised practitioner</w:t>
      </w:r>
      <w:r w:rsidR="00FE49F7" w:rsidRPr="007556CC">
        <w:rPr>
          <w:rFonts w:cs="Arial"/>
          <w:color w:val="000000"/>
          <w:sz w:val="18"/>
          <w:szCs w:val="18"/>
        </w:rPr>
        <w:t>’</w:t>
      </w:r>
      <w:r w:rsidR="00956CE9" w:rsidRPr="007556CC">
        <w:rPr>
          <w:rFonts w:cs="Arial"/>
          <w:color w:val="000000"/>
          <w:sz w:val="18"/>
          <w:szCs w:val="18"/>
        </w:rPr>
        <w:t>s practice)</w:t>
      </w:r>
    </w:p>
    <w:p w14:paraId="6234D8AD" w14:textId="460F0F79" w:rsidR="00D1076F" w:rsidRPr="007556CC" w:rsidRDefault="00FE49F7" w:rsidP="00FB0347">
      <w:pPr>
        <w:autoSpaceDE w:val="0"/>
        <w:autoSpaceDN w:val="0"/>
        <w:adjustRightInd w:val="0"/>
        <w:spacing w:after="120"/>
        <w:rPr>
          <w:rFonts w:cs="Arial"/>
          <w:color w:val="000000"/>
          <w:sz w:val="18"/>
          <w:szCs w:val="18"/>
        </w:rPr>
      </w:pPr>
      <w:r w:rsidRPr="007556CC">
        <w:rPr>
          <w:rFonts w:cs="Arial"/>
          <w:color w:val="000000"/>
          <w:sz w:val="18"/>
          <w:szCs w:val="18"/>
        </w:rPr>
        <w:t>A</w:t>
      </w:r>
      <w:r w:rsidR="00370D6B" w:rsidRPr="007556CC">
        <w:rPr>
          <w:rFonts w:cs="Arial"/>
          <w:color w:val="000000"/>
          <w:sz w:val="18"/>
          <w:szCs w:val="18"/>
        </w:rPr>
        <w:t xml:space="preserve"> supervised practitioner may </w:t>
      </w:r>
      <w:r w:rsidR="00D1076F" w:rsidRPr="007556CC">
        <w:rPr>
          <w:rFonts w:cs="Arial"/>
          <w:color w:val="000000"/>
          <w:sz w:val="18"/>
          <w:szCs w:val="18"/>
        </w:rPr>
        <w:t>demonstrate capability (all of the enabling components) at any time during the program</w:t>
      </w:r>
      <w:r w:rsidRPr="007556CC">
        <w:rPr>
          <w:rFonts w:cs="Arial"/>
          <w:color w:val="000000"/>
          <w:sz w:val="18"/>
          <w:szCs w:val="18"/>
        </w:rPr>
        <w:t>, including the early stages of the program</w:t>
      </w:r>
      <w:r w:rsidR="006B52B3" w:rsidRPr="007556CC">
        <w:rPr>
          <w:rFonts w:cs="Arial"/>
          <w:color w:val="000000"/>
          <w:sz w:val="18"/>
          <w:szCs w:val="18"/>
        </w:rPr>
        <w:t>.</w:t>
      </w:r>
    </w:p>
    <w:p w14:paraId="6359EC85" w14:textId="3BEA5C03" w:rsidR="006B52B3" w:rsidRPr="007556CC" w:rsidRDefault="006B52B3" w:rsidP="00FB0347">
      <w:pPr>
        <w:autoSpaceDE w:val="0"/>
        <w:autoSpaceDN w:val="0"/>
        <w:adjustRightInd w:val="0"/>
        <w:spacing w:after="120"/>
        <w:rPr>
          <w:rFonts w:cs="Arial"/>
          <w:color w:val="000000"/>
          <w:sz w:val="18"/>
          <w:szCs w:val="18"/>
        </w:rPr>
      </w:pPr>
      <w:r w:rsidRPr="007556CC">
        <w:rPr>
          <w:rFonts w:cs="Arial"/>
          <w:color w:val="000000"/>
          <w:sz w:val="18"/>
          <w:szCs w:val="18"/>
        </w:rPr>
        <w:t>For a supervised practitioner to be assessed as capable the</w:t>
      </w:r>
      <w:r w:rsidR="00963840" w:rsidRPr="007556CC">
        <w:rPr>
          <w:rFonts w:cs="Arial"/>
          <w:color w:val="000000"/>
          <w:sz w:val="18"/>
          <w:szCs w:val="18"/>
        </w:rPr>
        <w:t>y must</w:t>
      </w:r>
      <w:r w:rsidRPr="007556CC">
        <w:rPr>
          <w:rFonts w:cs="Arial"/>
          <w:color w:val="000000"/>
          <w:sz w:val="18"/>
          <w:szCs w:val="18"/>
        </w:rPr>
        <w:t xml:space="preserve">: </w:t>
      </w:r>
    </w:p>
    <w:p w14:paraId="1E162B83" w14:textId="77777777" w:rsidR="00636FA6" w:rsidRPr="00380164" w:rsidRDefault="00636FA6" w:rsidP="00636FA6">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bookmarkStart w:id="5" w:name="_Hlk39229342"/>
      <w:r w:rsidRPr="00380164">
        <w:rPr>
          <w:rFonts w:eastAsiaTheme="minorHAnsi" w:cs="Arial"/>
          <w:color w:val="000000"/>
          <w:sz w:val="18"/>
          <w:szCs w:val="18"/>
        </w:rPr>
        <w:t>demonstrate the capability according to the relevant descriptor (</w:t>
      </w:r>
      <w:r w:rsidRPr="00380164">
        <w:rPr>
          <w:rFonts w:eastAsiaTheme="minorHAnsi" w:cs="Arial"/>
          <w:i/>
          <w:iCs/>
          <w:color w:val="000000"/>
          <w:sz w:val="18"/>
          <w:szCs w:val="18"/>
        </w:rPr>
        <w:t>apply, understand, perform</w:t>
      </w:r>
      <w:r w:rsidRPr="00380164">
        <w:rPr>
          <w:rFonts w:eastAsiaTheme="minorHAnsi" w:cs="Arial"/>
          <w:color w:val="000000"/>
          <w:sz w:val="18"/>
          <w:szCs w:val="18"/>
        </w:rPr>
        <w:t xml:space="preserve"> etc) </w:t>
      </w:r>
    </w:p>
    <w:p w14:paraId="538FF976" w14:textId="77777777" w:rsidR="00636FA6" w:rsidRPr="00380164" w:rsidRDefault="00636FA6" w:rsidP="00636FA6">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 xml:space="preserve">consistently demonstrate all of the enabling components of capability at the standard required for safe and effective practice </w:t>
      </w:r>
    </w:p>
    <w:p w14:paraId="5561F889" w14:textId="77777777" w:rsidR="00636FA6" w:rsidRPr="00380164" w:rsidRDefault="00636FA6" w:rsidP="00636FA6">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 xml:space="preserve">accept responsibility and be accountable for their practice, including managing individual patients within the supervisor's general oversight, and </w:t>
      </w:r>
    </w:p>
    <w:p w14:paraId="2A88835A" w14:textId="77777777" w:rsidR="00636FA6" w:rsidRPr="00380164" w:rsidRDefault="00636FA6" w:rsidP="00636FA6">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use their professional judgement, decision-making skills and experiential learning to apply their scientific knowledge, practical skills and ability in any given situation.</w:t>
      </w:r>
    </w:p>
    <w:bookmarkEnd w:id="5"/>
    <w:p w14:paraId="1ACD73B3" w14:textId="77777777" w:rsidR="00D1076F" w:rsidRPr="007556CC" w:rsidRDefault="00D1076F" w:rsidP="00636FA6">
      <w:pPr>
        <w:pStyle w:val="ListParagraph"/>
        <w:autoSpaceDE w:val="0"/>
        <w:autoSpaceDN w:val="0"/>
        <w:adjustRightInd w:val="0"/>
        <w:spacing w:after="80"/>
        <w:ind w:left="386"/>
        <w:contextualSpacing w:val="0"/>
        <w:rPr>
          <w:rFonts w:eastAsiaTheme="minorHAnsi" w:cs="Arial"/>
          <w:color w:val="000000"/>
          <w:sz w:val="18"/>
          <w:szCs w:val="18"/>
        </w:rPr>
      </w:pPr>
    </w:p>
    <w:p w14:paraId="57B3D9D8" w14:textId="77777777" w:rsidR="00E71291" w:rsidRPr="007556CC" w:rsidRDefault="00E71291" w:rsidP="00E71291">
      <w:pPr>
        <w:pStyle w:val="AHPRASubheading"/>
        <w:spacing w:before="0" w:after="0"/>
        <w:rPr>
          <w:rFonts w:cs="Arial"/>
          <w:color w:val="000000" w:themeColor="text1"/>
          <w:lang w:eastAsia="en-AU"/>
        </w:rPr>
      </w:pPr>
      <w:bookmarkStart w:id="6" w:name="_Hlk36042363"/>
      <w:r w:rsidRPr="007556CC">
        <w:rPr>
          <w:rFonts w:cs="Arial"/>
          <w:color w:val="000000" w:themeColor="text1"/>
          <w:lang w:eastAsia="en-AU"/>
        </w:rPr>
        <w:t>Satisfactory progress (2</w:t>
      </w:r>
      <w:r w:rsidRPr="007556CC">
        <w:rPr>
          <w:rFonts w:cs="Arial"/>
          <w:color w:val="000000" w:themeColor="text1"/>
          <w:vertAlign w:val="superscript"/>
          <w:lang w:eastAsia="en-AU"/>
        </w:rPr>
        <w:t>nd</w:t>
      </w:r>
      <w:r w:rsidRPr="007556CC">
        <w:rPr>
          <w:rFonts w:cs="Arial"/>
          <w:color w:val="000000" w:themeColor="text1"/>
          <w:lang w:eastAsia="en-AU"/>
        </w:rPr>
        <w:t xml:space="preserve"> report)</w:t>
      </w:r>
    </w:p>
    <w:p w14:paraId="004F4C17" w14:textId="5173E228" w:rsidR="00821A7C" w:rsidRPr="007556CC" w:rsidRDefault="00821A7C" w:rsidP="00821A7C">
      <w:pPr>
        <w:autoSpaceDE w:val="0"/>
        <w:autoSpaceDN w:val="0"/>
        <w:adjustRightInd w:val="0"/>
        <w:spacing w:before="120" w:after="120"/>
        <w:rPr>
          <w:rFonts w:eastAsiaTheme="minorHAnsi" w:cs="Arial"/>
          <w:color w:val="000000"/>
          <w:sz w:val="18"/>
          <w:szCs w:val="18"/>
        </w:rPr>
      </w:pPr>
      <w:bookmarkStart w:id="7" w:name="_Hlk38965045"/>
      <w:bookmarkEnd w:id="6"/>
      <w:r w:rsidRPr="007556CC">
        <w:rPr>
          <w:rFonts w:eastAsiaTheme="minorHAnsi" w:cs="Arial"/>
          <w:color w:val="000000"/>
          <w:sz w:val="18"/>
          <w:szCs w:val="18"/>
        </w:rPr>
        <w:t xml:space="preserve">Satisfactory progress by the end of period two means the supervised practitioner: </w:t>
      </w:r>
    </w:p>
    <w:bookmarkEnd w:id="7"/>
    <w:p w14:paraId="3BCD3B09" w14:textId="3075E4F5" w:rsidR="00E71291" w:rsidRPr="007556CC" w:rsidRDefault="00E71291" w:rsidP="00E733B8">
      <w:pPr>
        <w:numPr>
          <w:ilvl w:val="0"/>
          <w:numId w:val="26"/>
        </w:numPr>
        <w:spacing w:before="120" w:after="120"/>
        <w:rPr>
          <w:rFonts w:cs="Arial"/>
          <w:sz w:val="18"/>
          <w:szCs w:val="18"/>
        </w:rPr>
      </w:pPr>
      <w:r w:rsidRPr="007556CC">
        <w:rPr>
          <w:rFonts w:cs="Arial"/>
          <w:sz w:val="18"/>
          <w:szCs w:val="18"/>
        </w:rPr>
        <w:t>sometimes require</w:t>
      </w:r>
      <w:r w:rsidR="00821A7C" w:rsidRPr="007556CC">
        <w:rPr>
          <w:rFonts w:cs="Arial"/>
          <w:sz w:val="18"/>
          <w:szCs w:val="18"/>
        </w:rPr>
        <w:t>s</w:t>
      </w:r>
      <w:r w:rsidRPr="007556CC">
        <w:rPr>
          <w:rFonts w:cs="Arial"/>
          <w:sz w:val="18"/>
          <w:szCs w:val="18"/>
        </w:rPr>
        <w:t xml:space="preserve"> direction and extended timeframes to undertake a practice or treatment</w:t>
      </w:r>
    </w:p>
    <w:p w14:paraId="4B5E978B" w14:textId="69AF60A3" w:rsidR="00E71291" w:rsidRPr="007556CC" w:rsidRDefault="00E71291" w:rsidP="00E733B8">
      <w:pPr>
        <w:numPr>
          <w:ilvl w:val="0"/>
          <w:numId w:val="26"/>
        </w:numPr>
        <w:spacing w:before="120" w:after="120"/>
        <w:rPr>
          <w:rFonts w:cs="Arial"/>
          <w:sz w:val="18"/>
          <w:szCs w:val="18"/>
        </w:rPr>
      </w:pPr>
      <w:r w:rsidRPr="007556CC">
        <w:rPr>
          <w:rFonts w:cs="Arial"/>
          <w:sz w:val="18"/>
          <w:szCs w:val="18"/>
        </w:rPr>
        <w:t>ha</w:t>
      </w:r>
      <w:r w:rsidR="00821A7C" w:rsidRPr="007556CC">
        <w:rPr>
          <w:rFonts w:cs="Arial"/>
          <w:sz w:val="18"/>
          <w:szCs w:val="18"/>
        </w:rPr>
        <w:t>s</w:t>
      </w:r>
      <w:r w:rsidRPr="007556CC">
        <w:rPr>
          <w:rFonts w:cs="Arial"/>
          <w:sz w:val="18"/>
          <w:szCs w:val="18"/>
        </w:rPr>
        <w:t xml:space="preserve"> demonstrated </w:t>
      </w:r>
      <w:r w:rsidRPr="007556CC">
        <w:rPr>
          <w:rFonts w:eastAsiaTheme="minorHAnsi" w:cs="Arial"/>
          <w:color w:val="000000"/>
          <w:sz w:val="18"/>
          <w:szCs w:val="18"/>
        </w:rPr>
        <w:t>some of the enabling components of capability</w:t>
      </w:r>
      <w:r w:rsidRPr="007556CC">
        <w:rPr>
          <w:rFonts w:cs="Arial"/>
          <w:sz w:val="18"/>
          <w:szCs w:val="18"/>
        </w:rPr>
        <w:t xml:space="preserve">, sometimes requiring assistance to apply this knowledge, and </w:t>
      </w:r>
    </w:p>
    <w:p w14:paraId="06E89015" w14:textId="081B2F73" w:rsidR="00E71291" w:rsidRPr="007556CC" w:rsidRDefault="00E71291" w:rsidP="00E733B8">
      <w:pPr>
        <w:numPr>
          <w:ilvl w:val="0"/>
          <w:numId w:val="19"/>
        </w:numPr>
        <w:autoSpaceDE w:val="0"/>
        <w:autoSpaceDN w:val="0"/>
        <w:adjustRightInd w:val="0"/>
        <w:spacing w:before="120" w:after="120"/>
        <w:ind w:left="360"/>
        <w:rPr>
          <w:rFonts w:eastAsiaTheme="minorHAnsi" w:cs="Arial"/>
          <w:color w:val="000000"/>
          <w:sz w:val="18"/>
          <w:szCs w:val="18"/>
        </w:rPr>
      </w:pPr>
      <w:r w:rsidRPr="007556CC">
        <w:rPr>
          <w:sz w:val="18"/>
          <w:szCs w:val="18"/>
        </w:rPr>
        <w:t>practise</w:t>
      </w:r>
      <w:r w:rsidR="00821A7C" w:rsidRPr="007556CC">
        <w:rPr>
          <w:sz w:val="18"/>
          <w:szCs w:val="18"/>
        </w:rPr>
        <w:t>s</w:t>
      </w:r>
      <w:r w:rsidRPr="007556CC">
        <w:rPr>
          <w:sz w:val="18"/>
          <w:szCs w:val="18"/>
        </w:rPr>
        <w:t xml:space="preserve"> semi-independently, sharing the responsibility for individual patient/clients with the supervisor. </w:t>
      </w:r>
      <w:r w:rsidRPr="007556CC">
        <w:rPr>
          <w:rFonts w:eastAsiaTheme="minorHAnsi" w:cs="Arial"/>
          <w:color w:val="000000"/>
          <w:sz w:val="18"/>
          <w:szCs w:val="18"/>
        </w:rPr>
        <w:t xml:space="preserve"> </w:t>
      </w:r>
    </w:p>
    <w:p w14:paraId="3C943CF1" w14:textId="77777777" w:rsidR="00956CE9" w:rsidRPr="007556CC" w:rsidRDefault="00956CE9" w:rsidP="00636FA6">
      <w:pPr>
        <w:pStyle w:val="ListParagraph"/>
        <w:autoSpaceDE w:val="0"/>
        <w:autoSpaceDN w:val="0"/>
        <w:adjustRightInd w:val="0"/>
        <w:spacing w:after="80"/>
        <w:ind w:left="386"/>
        <w:contextualSpacing w:val="0"/>
        <w:rPr>
          <w:rFonts w:eastAsiaTheme="minorHAnsi" w:cs="Arial"/>
          <w:color w:val="000000"/>
          <w:sz w:val="18"/>
          <w:szCs w:val="18"/>
        </w:rPr>
      </w:pPr>
    </w:p>
    <w:p w14:paraId="7352A822" w14:textId="77777777" w:rsidR="00821A7C" w:rsidRPr="007556CC" w:rsidRDefault="00821A7C" w:rsidP="00821A7C">
      <w:pPr>
        <w:pStyle w:val="AHPRASubheading"/>
        <w:spacing w:before="0" w:after="0"/>
        <w:rPr>
          <w:rFonts w:cs="Arial"/>
          <w:color w:val="000000" w:themeColor="text1"/>
          <w:lang w:eastAsia="en-AU"/>
        </w:rPr>
      </w:pPr>
      <w:bookmarkStart w:id="8" w:name="_Hlk38965087"/>
      <w:r w:rsidRPr="007556CC">
        <w:rPr>
          <w:rFonts w:cs="Arial"/>
          <w:color w:val="000000" w:themeColor="text1"/>
          <w:lang w:eastAsia="en-AU"/>
        </w:rPr>
        <w:t>Limited progress</w:t>
      </w:r>
    </w:p>
    <w:p w14:paraId="45091B4F" w14:textId="77777777" w:rsidR="00821A7C" w:rsidRPr="007556CC" w:rsidRDefault="00821A7C" w:rsidP="00821A7C">
      <w:pPr>
        <w:autoSpaceDE w:val="0"/>
        <w:autoSpaceDN w:val="0"/>
        <w:adjustRightInd w:val="0"/>
        <w:spacing w:after="120"/>
        <w:rPr>
          <w:rFonts w:cs="Arial"/>
          <w:color w:val="000000"/>
          <w:sz w:val="18"/>
          <w:szCs w:val="18"/>
        </w:rPr>
      </w:pPr>
      <w:r w:rsidRPr="007556CC">
        <w:rPr>
          <w:rFonts w:cs="Arial"/>
          <w:color w:val="000000"/>
          <w:sz w:val="18"/>
          <w:szCs w:val="18"/>
        </w:rPr>
        <w:t>The supervised practitioner has not demonstrated satisfactory progress or has otherwise demonstrated limited progression. Minor changes to the supervision implementation plan are likely to enable the supervised practitioner to make sufficient progress over the next supervision period.</w:t>
      </w:r>
    </w:p>
    <w:p w14:paraId="09698264" w14:textId="77777777" w:rsidR="00821A7C" w:rsidRPr="007556CC" w:rsidRDefault="00821A7C" w:rsidP="00821A7C">
      <w:pPr>
        <w:autoSpaceDE w:val="0"/>
        <w:autoSpaceDN w:val="0"/>
        <w:adjustRightInd w:val="0"/>
        <w:spacing w:after="120"/>
        <w:rPr>
          <w:rFonts w:cs="Arial"/>
          <w:color w:val="000000"/>
          <w:sz w:val="18"/>
          <w:szCs w:val="18"/>
        </w:rPr>
      </w:pPr>
      <w:r w:rsidRPr="007556CC">
        <w:rPr>
          <w:rFonts w:cs="Arial"/>
          <w:color w:val="000000"/>
          <w:sz w:val="18"/>
          <w:szCs w:val="18"/>
        </w:rPr>
        <w:t xml:space="preserve">The Principal supervisor may make minor adjustments to the supervision plan to ensure development of the supervised practitioner in the next assessment period. Minor adjustments to the supervision plan do not require approval from the Board.  </w:t>
      </w:r>
    </w:p>
    <w:bookmarkEnd w:id="8"/>
    <w:p w14:paraId="2FBBDDE4" w14:textId="77777777" w:rsidR="00821A7C" w:rsidRPr="007556CC" w:rsidRDefault="00821A7C" w:rsidP="00636FA6">
      <w:pPr>
        <w:pStyle w:val="ListParagraph"/>
        <w:autoSpaceDE w:val="0"/>
        <w:autoSpaceDN w:val="0"/>
        <w:adjustRightInd w:val="0"/>
        <w:spacing w:after="80"/>
        <w:ind w:left="386"/>
        <w:contextualSpacing w:val="0"/>
        <w:rPr>
          <w:rFonts w:cs="Arial"/>
          <w:color w:val="000000"/>
          <w:sz w:val="18"/>
          <w:szCs w:val="18"/>
        </w:rPr>
      </w:pPr>
    </w:p>
    <w:p w14:paraId="553C4A12" w14:textId="77777777" w:rsidR="00821A7C" w:rsidRPr="007556CC" w:rsidRDefault="00821A7C" w:rsidP="00821A7C">
      <w:pPr>
        <w:pStyle w:val="AHPRASubheading"/>
        <w:spacing w:before="0" w:after="0"/>
        <w:rPr>
          <w:rFonts w:cs="Arial"/>
          <w:color w:val="000000" w:themeColor="text1"/>
          <w:lang w:eastAsia="en-AU"/>
        </w:rPr>
      </w:pPr>
      <w:bookmarkStart w:id="9" w:name="_Hlk38965100"/>
      <w:r w:rsidRPr="007556CC">
        <w:rPr>
          <w:rFonts w:cs="Arial"/>
          <w:color w:val="000000" w:themeColor="text1"/>
          <w:lang w:eastAsia="en-AU"/>
        </w:rPr>
        <w:t>No progress</w:t>
      </w:r>
    </w:p>
    <w:bookmarkEnd w:id="9"/>
    <w:p w14:paraId="3CF1DBF3" w14:textId="77777777" w:rsidR="00636FA6" w:rsidRDefault="00636FA6" w:rsidP="00636FA6">
      <w:pPr>
        <w:autoSpaceDE w:val="0"/>
        <w:autoSpaceDN w:val="0"/>
        <w:adjustRightInd w:val="0"/>
        <w:spacing w:after="120"/>
        <w:rPr>
          <w:rFonts w:cs="Arial"/>
          <w:color w:val="000000"/>
          <w:sz w:val="18"/>
          <w:szCs w:val="18"/>
        </w:rPr>
      </w:pPr>
      <w:r w:rsidRPr="0019024E">
        <w:rPr>
          <w:rFonts w:cs="Arial"/>
          <w:color w:val="000000"/>
          <w:sz w:val="18"/>
          <w:szCs w:val="18"/>
        </w:rPr>
        <w:t>The supervised practitioner is not meeting expectations / not making adequate progress in most or all elements of the domain. Major changes to the supervision plan are required to enable the supervised practitioner to make sufficient progress over the next supervision period.</w:t>
      </w:r>
    </w:p>
    <w:p w14:paraId="258FD032" w14:textId="77777777" w:rsidR="00636FA6" w:rsidRPr="0019024E" w:rsidRDefault="00636FA6" w:rsidP="00636FA6">
      <w:pPr>
        <w:autoSpaceDE w:val="0"/>
        <w:autoSpaceDN w:val="0"/>
        <w:adjustRightInd w:val="0"/>
        <w:spacing w:after="120"/>
        <w:rPr>
          <w:rFonts w:cs="Arial"/>
          <w:color w:val="000000"/>
          <w:sz w:val="18"/>
          <w:szCs w:val="18"/>
        </w:rPr>
      </w:pPr>
      <w:r w:rsidRPr="0019024E">
        <w:rPr>
          <w:rFonts w:cs="Arial"/>
          <w:color w:val="000000"/>
          <w:sz w:val="18"/>
          <w:szCs w:val="18"/>
        </w:rPr>
        <w:t>Major changes to the supervision plan must be approved by the Board.</w:t>
      </w:r>
    </w:p>
    <w:p w14:paraId="1932DC9E" w14:textId="77777777" w:rsidR="00636FA6" w:rsidRPr="0019024E" w:rsidRDefault="00636FA6" w:rsidP="00636FA6">
      <w:pPr>
        <w:autoSpaceDE w:val="0"/>
        <w:autoSpaceDN w:val="0"/>
        <w:adjustRightInd w:val="0"/>
        <w:spacing w:after="120"/>
        <w:rPr>
          <w:rFonts w:cs="Arial"/>
          <w:color w:val="000000"/>
          <w:sz w:val="18"/>
          <w:szCs w:val="18"/>
        </w:rPr>
      </w:pPr>
      <w:r w:rsidRPr="0019024E">
        <w:rPr>
          <w:rFonts w:cs="Arial"/>
          <w:color w:val="000000"/>
          <w:sz w:val="18"/>
          <w:szCs w:val="18"/>
        </w:rPr>
        <w:t xml:space="preserve">If a supervised practitioner has been assessed as making No progress in two or more Capability domains the </w:t>
      </w:r>
      <w:bookmarkStart w:id="10" w:name="_Hlk39156466"/>
      <w:r w:rsidRPr="0019024E">
        <w:rPr>
          <w:rFonts w:cs="Arial"/>
          <w:color w:val="000000"/>
          <w:sz w:val="18"/>
          <w:szCs w:val="18"/>
        </w:rPr>
        <w:t xml:space="preserve">Principal supervisor should raise a concern with Ahpra by email to </w:t>
      </w:r>
      <w:hyperlink r:id="rId11" w:history="1">
        <w:r w:rsidRPr="0019024E">
          <w:rPr>
            <w:rStyle w:val="Hyperlink"/>
            <w:rFonts w:cs="Arial"/>
            <w:sz w:val="18"/>
            <w:szCs w:val="18"/>
            <w:shd w:val="clear" w:color="auto" w:fill="FFFFFF"/>
          </w:rPr>
          <w:t>mrpsupervisedpractice@ahpra.gov.au</w:t>
        </w:r>
      </w:hyperlink>
      <w:bookmarkEnd w:id="10"/>
    </w:p>
    <w:p w14:paraId="4E872297" w14:textId="77777777" w:rsidR="00821A7C" w:rsidRPr="007556CC" w:rsidRDefault="00821A7C" w:rsidP="00636FA6">
      <w:pPr>
        <w:pStyle w:val="ListParagraph"/>
        <w:autoSpaceDE w:val="0"/>
        <w:autoSpaceDN w:val="0"/>
        <w:adjustRightInd w:val="0"/>
        <w:spacing w:after="80"/>
        <w:ind w:left="386"/>
        <w:contextualSpacing w:val="0"/>
        <w:rPr>
          <w:rFonts w:cs="Arial"/>
          <w:color w:val="000000"/>
          <w:sz w:val="18"/>
          <w:szCs w:val="18"/>
        </w:rPr>
      </w:pPr>
    </w:p>
    <w:p w14:paraId="3146E4CE" w14:textId="77777777" w:rsidR="00821A7C" w:rsidRPr="007556CC" w:rsidRDefault="00821A7C" w:rsidP="00821A7C">
      <w:pPr>
        <w:pStyle w:val="AHPRASubheading"/>
        <w:spacing w:before="0" w:after="0"/>
        <w:rPr>
          <w:rFonts w:cs="Arial"/>
          <w:color w:val="000000" w:themeColor="text1"/>
          <w:lang w:eastAsia="en-AU"/>
        </w:rPr>
      </w:pPr>
      <w:r w:rsidRPr="007556CC">
        <w:rPr>
          <w:rFonts w:cs="Arial"/>
          <w:color w:val="000000" w:themeColor="text1"/>
          <w:lang w:eastAsia="en-AU"/>
        </w:rPr>
        <w:t>Not assessed</w:t>
      </w:r>
    </w:p>
    <w:p w14:paraId="10FFC6AF" w14:textId="77777777" w:rsidR="00821A7C" w:rsidRPr="007556CC" w:rsidRDefault="00821A7C" w:rsidP="00821A7C">
      <w:pPr>
        <w:autoSpaceDE w:val="0"/>
        <w:autoSpaceDN w:val="0"/>
        <w:adjustRightInd w:val="0"/>
        <w:spacing w:after="120"/>
        <w:rPr>
          <w:rFonts w:cs="Arial"/>
          <w:color w:val="000000"/>
          <w:sz w:val="18"/>
          <w:szCs w:val="18"/>
        </w:rPr>
      </w:pPr>
      <w:r w:rsidRPr="007556CC">
        <w:rPr>
          <w:rFonts w:cs="Arial"/>
          <w:color w:val="000000"/>
          <w:sz w:val="18"/>
          <w:szCs w:val="18"/>
        </w:rPr>
        <w:t xml:space="preserve">Ordinarily, supervised practitioners will be expected to practice in accordance with the approved supervision implementation plan and this will include demonstrating capabilities across the common domains at all times throughout the period of supervision. </w:t>
      </w:r>
    </w:p>
    <w:p w14:paraId="0E8730C0" w14:textId="0B10725B" w:rsidR="00734523" w:rsidRPr="007556CC" w:rsidRDefault="00734523" w:rsidP="00821A7C">
      <w:pPr>
        <w:autoSpaceDE w:val="0"/>
        <w:autoSpaceDN w:val="0"/>
        <w:adjustRightInd w:val="0"/>
        <w:spacing w:after="120"/>
        <w:rPr>
          <w:rFonts w:cs="Arial"/>
          <w:color w:val="000000"/>
          <w:sz w:val="18"/>
          <w:szCs w:val="18"/>
        </w:rPr>
      </w:pPr>
      <w:r w:rsidRPr="007556CC">
        <w:rPr>
          <w:rFonts w:cs="Arial"/>
          <w:color w:val="000000"/>
          <w:sz w:val="18"/>
          <w:szCs w:val="18"/>
        </w:rPr>
        <w:t>For Domain 1</w:t>
      </w:r>
      <w:r w:rsidR="003A796A" w:rsidRPr="007556CC">
        <w:rPr>
          <w:rFonts w:cs="Arial"/>
          <w:color w:val="000000"/>
          <w:sz w:val="18"/>
          <w:szCs w:val="18"/>
        </w:rPr>
        <w:t>B</w:t>
      </w:r>
      <w:r w:rsidRPr="007556CC">
        <w:rPr>
          <w:rFonts w:cs="Arial"/>
          <w:color w:val="000000"/>
          <w:sz w:val="18"/>
          <w:szCs w:val="18"/>
        </w:rPr>
        <w:t xml:space="preserve"> – </w:t>
      </w:r>
      <w:r w:rsidR="003A796A" w:rsidRPr="007556CC">
        <w:rPr>
          <w:rFonts w:cs="Arial"/>
          <w:color w:val="000000"/>
          <w:sz w:val="18"/>
          <w:szCs w:val="18"/>
        </w:rPr>
        <w:t>nuclear medicine technology</w:t>
      </w:r>
      <w:r w:rsidRPr="007556CC">
        <w:rPr>
          <w:rFonts w:cs="Arial"/>
          <w:color w:val="000000"/>
          <w:sz w:val="18"/>
          <w:szCs w:val="18"/>
        </w:rPr>
        <w:t xml:space="preserve">, </w:t>
      </w:r>
      <w:bookmarkStart w:id="11" w:name="_Hlk36042663"/>
      <w:r w:rsidRPr="007556CC">
        <w:rPr>
          <w:rFonts w:cs="Arial"/>
          <w:color w:val="000000"/>
          <w:sz w:val="18"/>
          <w:szCs w:val="18"/>
        </w:rPr>
        <w:t xml:space="preserve">the supervision plan generally describes </w:t>
      </w:r>
      <w:r w:rsidR="006F0718" w:rsidRPr="007556CC">
        <w:rPr>
          <w:rFonts w:cs="Arial"/>
          <w:color w:val="000000"/>
          <w:sz w:val="18"/>
          <w:szCs w:val="18"/>
        </w:rPr>
        <w:t xml:space="preserve">practice arrangements that ensures the supervised practitioner receive experiential learning </w:t>
      </w:r>
      <w:r w:rsidR="003D7562" w:rsidRPr="007556CC">
        <w:rPr>
          <w:rFonts w:cs="Arial"/>
          <w:color w:val="000000"/>
          <w:sz w:val="18"/>
          <w:szCs w:val="18"/>
        </w:rPr>
        <w:t>in the different areas of practice.</w:t>
      </w:r>
      <w:bookmarkEnd w:id="11"/>
    </w:p>
    <w:p w14:paraId="410EB24A" w14:textId="77777777" w:rsidR="00821A7C" w:rsidRPr="007556CC" w:rsidRDefault="00821A7C" w:rsidP="00821A7C">
      <w:pPr>
        <w:autoSpaceDE w:val="0"/>
        <w:autoSpaceDN w:val="0"/>
        <w:adjustRightInd w:val="0"/>
        <w:spacing w:after="120"/>
        <w:rPr>
          <w:rFonts w:cs="Arial"/>
          <w:color w:val="000000"/>
          <w:sz w:val="18"/>
          <w:szCs w:val="18"/>
        </w:rPr>
      </w:pPr>
      <w:bookmarkStart w:id="12" w:name="_Hlk38980214"/>
      <w:r w:rsidRPr="007556CC">
        <w:rPr>
          <w:rFonts w:cs="Arial"/>
          <w:color w:val="000000"/>
          <w:sz w:val="18"/>
          <w:szCs w:val="18"/>
        </w:rPr>
        <w:t>An indication that a capability was ‘Not assessed’ should only be used if the supervised practitioner was not assessed during this assessment period because;</w:t>
      </w:r>
    </w:p>
    <w:p w14:paraId="6BDAA356" w14:textId="77777777" w:rsidR="00821A7C" w:rsidRPr="007556CC" w:rsidRDefault="00821A7C" w:rsidP="00821A7C">
      <w:pPr>
        <w:pStyle w:val="ListParagraph"/>
        <w:numPr>
          <w:ilvl w:val="0"/>
          <w:numId w:val="27"/>
        </w:numPr>
        <w:autoSpaceDE w:val="0"/>
        <w:autoSpaceDN w:val="0"/>
        <w:adjustRightInd w:val="0"/>
        <w:spacing w:after="0"/>
        <w:ind w:left="714" w:hanging="357"/>
        <w:contextualSpacing w:val="0"/>
        <w:rPr>
          <w:rFonts w:cs="Arial"/>
          <w:color w:val="000000"/>
          <w:sz w:val="18"/>
          <w:szCs w:val="18"/>
        </w:rPr>
      </w:pPr>
      <w:r w:rsidRPr="007556CC">
        <w:rPr>
          <w:rFonts w:cs="Arial"/>
          <w:color w:val="000000"/>
          <w:sz w:val="18"/>
          <w:szCs w:val="18"/>
        </w:rPr>
        <w:t>the approved supervision plan did not require the capability to be assessed in this period, or</w:t>
      </w:r>
    </w:p>
    <w:p w14:paraId="3DB90E02" w14:textId="77777777" w:rsidR="00821A7C" w:rsidRPr="007556CC" w:rsidRDefault="00821A7C" w:rsidP="00821A7C">
      <w:pPr>
        <w:pStyle w:val="ListParagraph"/>
        <w:numPr>
          <w:ilvl w:val="0"/>
          <w:numId w:val="27"/>
        </w:numPr>
        <w:autoSpaceDE w:val="0"/>
        <w:autoSpaceDN w:val="0"/>
        <w:adjustRightInd w:val="0"/>
        <w:spacing w:after="120"/>
        <w:ind w:left="714" w:hanging="357"/>
        <w:contextualSpacing w:val="0"/>
        <w:rPr>
          <w:rFonts w:cs="Arial"/>
          <w:color w:val="000000"/>
          <w:sz w:val="18"/>
          <w:szCs w:val="18"/>
        </w:rPr>
      </w:pPr>
      <w:r w:rsidRPr="007556CC">
        <w:rPr>
          <w:rFonts w:cs="Arial"/>
          <w:color w:val="000000"/>
          <w:sz w:val="18"/>
          <w:szCs w:val="18"/>
        </w:rPr>
        <w:t>an unscheduled change to the supervision plan has occurred</w:t>
      </w:r>
    </w:p>
    <w:p w14:paraId="43D57AE1" w14:textId="7F5B2EA0" w:rsidR="00E10836" w:rsidRPr="007556CC" w:rsidRDefault="00821A7C" w:rsidP="00821A7C">
      <w:pPr>
        <w:spacing w:after="0"/>
        <w:rPr>
          <w:rFonts w:eastAsia="Times New Roman" w:cs="Arial"/>
          <w:b/>
          <w:color w:val="F79646" w:themeColor="accent6"/>
          <w:lang w:eastAsia="en-AU"/>
        </w:rPr>
      </w:pPr>
      <w:r w:rsidRPr="007556CC">
        <w:rPr>
          <w:rFonts w:cs="Arial"/>
          <w:color w:val="000000"/>
          <w:sz w:val="18"/>
          <w:szCs w:val="18"/>
        </w:rPr>
        <w:t>Details of changes to the supervision plan should be noted in this report and reflected in an amended supervision plan</w:t>
      </w:r>
      <w:bookmarkEnd w:id="12"/>
      <w:r w:rsidR="00E10836" w:rsidRPr="007556CC">
        <w:rPr>
          <w:rFonts w:eastAsia="Times New Roman" w:cs="Arial"/>
          <w:b/>
          <w:color w:val="F79646" w:themeColor="accent6"/>
          <w:lang w:eastAsia="en-AU"/>
        </w:rPr>
        <w:br w:type="page"/>
      </w:r>
    </w:p>
    <w:p w14:paraId="4A05796F" w14:textId="6FD7DB8F" w:rsidR="00FF5D16" w:rsidRPr="007556CC" w:rsidRDefault="00FF5D16" w:rsidP="00FD34EC">
      <w:pPr>
        <w:spacing w:before="120" w:after="120"/>
        <w:rPr>
          <w:rFonts w:cs="Arial"/>
          <w:b/>
          <w:color w:val="007DC3"/>
          <w:sz w:val="20"/>
          <w:szCs w:val="20"/>
          <w:lang w:eastAsia="en-AU"/>
        </w:rPr>
      </w:pPr>
      <w:r w:rsidRPr="007556CC">
        <w:rPr>
          <w:rFonts w:cs="Arial"/>
          <w:b/>
          <w:color w:val="007DC3"/>
          <w:sz w:val="20"/>
          <w:szCs w:val="20"/>
          <w:lang w:eastAsia="en-AU"/>
        </w:rPr>
        <w:lastRenderedPageBreak/>
        <w:t>Domain 1: Medical radiation practitioner:</w:t>
      </w:r>
    </w:p>
    <w:p w14:paraId="3511EA82" w14:textId="21F18845" w:rsidR="00485589" w:rsidRPr="007556CC" w:rsidRDefault="00485589" w:rsidP="00FF5D16">
      <w:pPr>
        <w:tabs>
          <w:tab w:val="left" w:pos="567"/>
          <w:tab w:val="left" w:pos="3969"/>
        </w:tabs>
        <w:spacing w:after="120"/>
        <w:contextualSpacing/>
        <w:rPr>
          <w:rFonts w:cs="Arial"/>
          <w:sz w:val="18"/>
          <w:szCs w:val="18"/>
        </w:rPr>
      </w:pPr>
      <w:r w:rsidRPr="007556CC">
        <w:rPr>
          <w:rFonts w:cs="Arial"/>
          <w:b/>
          <w:sz w:val="18"/>
          <w:szCs w:val="18"/>
        </w:rPr>
        <w:tab/>
      </w:r>
    </w:p>
    <w:p w14:paraId="6174A737" w14:textId="77777777" w:rsidR="00FF5D16" w:rsidRPr="007556CC" w:rsidRDefault="00FF5D16" w:rsidP="00E733B8">
      <w:pPr>
        <w:numPr>
          <w:ilvl w:val="1"/>
          <w:numId w:val="12"/>
        </w:numPr>
        <w:spacing w:before="120" w:after="120"/>
        <w:ind w:left="709" w:hanging="425"/>
        <w:rPr>
          <w:rFonts w:cs="Arial"/>
          <w:sz w:val="18"/>
          <w:szCs w:val="18"/>
        </w:rPr>
      </w:pPr>
      <w:r w:rsidRPr="007556CC">
        <w:rPr>
          <w:rFonts w:cs="Arial"/>
          <w:sz w:val="18"/>
          <w:szCs w:val="18"/>
        </w:rPr>
        <w:t xml:space="preserve">Apply knowledge of anatomy, physiology and pathology to practice. </w:t>
      </w:r>
    </w:p>
    <w:p w14:paraId="6BF3DD8E" w14:textId="1D33A604" w:rsidR="00FF5D16" w:rsidRPr="007556CC" w:rsidRDefault="00FF5D16" w:rsidP="00E733B8">
      <w:pPr>
        <w:numPr>
          <w:ilvl w:val="1"/>
          <w:numId w:val="12"/>
        </w:numPr>
        <w:spacing w:before="120" w:after="120"/>
        <w:ind w:left="709" w:hanging="425"/>
        <w:rPr>
          <w:rFonts w:cs="Arial"/>
          <w:sz w:val="18"/>
          <w:szCs w:val="18"/>
        </w:rPr>
      </w:pPr>
      <w:r w:rsidRPr="007556CC">
        <w:rPr>
          <w:rFonts w:cs="Arial"/>
          <w:sz w:val="18"/>
          <w:szCs w:val="18"/>
        </w:rPr>
        <w:t xml:space="preserve">Use clinical information management systems appropriately. </w:t>
      </w:r>
    </w:p>
    <w:p w14:paraId="0B5E4B9B" w14:textId="220B545B" w:rsidR="00485589" w:rsidRPr="007556CC" w:rsidRDefault="00FF5D16" w:rsidP="00E733B8">
      <w:pPr>
        <w:numPr>
          <w:ilvl w:val="1"/>
          <w:numId w:val="12"/>
        </w:numPr>
        <w:spacing w:before="120" w:after="120"/>
        <w:ind w:left="709" w:hanging="425"/>
        <w:rPr>
          <w:rFonts w:cs="Arial"/>
          <w:sz w:val="18"/>
          <w:szCs w:val="18"/>
        </w:rPr>
      </w:pPr>
      <w:r w:rsidRPr="007556CC">
        <w:rPr>
          <w:rFonts w:cs="Arial"/>
          <w:sz w:val="18"/>
          <w:szCs w:val="18"/>
        </w:rPr>
        <w:t>Understand and apply the different methods of imaging and treatment.</w:t>
      </w:r>
    </w:p>
    <w:p w14:paraId="4D9373AD" w14:textId="77777777" w:rsidR="00FF5D16" w:rsidRPr="007556CC" w:rsidRDefault="00FF5D16" w:rsidP="00E733B8">
      <w:pPr>
        <w:numPr>
          <w:ilvl w:val="1"/>
          <w:numId w:val="12"/>
        </w:numPr>
        <w:spacing w:before="120" w:after="120"/>
        <w:ind w:left="709" w:hanging="425"/>
        <w:rPr>
          <w:rFonts w:cs="Arial"/>
          <w:sz w:val="18"/>
          <w:szCs w:val="18"/>
        </w:rPr>
      </w:pPr>
      <w:r w:rsidRPr="007556CC">
        <w:rPr>
          <w:rFonts w:cs="Arial"/>
          <w:sz w:val="18"/>
          <w:szCs w:val="18"/>
        </w:rPr>
        <w:t>Confirm the procedure according to clinical indicators.</w:t>
      </w:r>
    </w:p>
    <w:p w14:paraId="1CE55DDB" w14:textId="58A27701" w:rsidR="00FF5D16" w:rsidRPr="007556CC" w:rsidRDefault="00FF5D16" w:rsidP="00E733B8">
      <w:pPr>
        <w:numPr>
          <w:ilvl w:val="1"/>
          <w:numId w:val="12"/>
        </w:numPr>
        <w:spacing w:before="120" w:after="120"/>
        <w:ind w:left="709" w:hanging="425"/>
        <w:rPr>
          <w:rFonts w:cs="Arial"/>
          <w:sz w:val="18"/>
          <w:szCs w:val="18"/>
        </w:rPr>
      </w:pPr>
      <w:r w:rsidRPr="007556CC">
        <w:rPr>
          <w:rFonts w:cs="Arial"/>
          <w:sz w:val="18"/>
          <w:szCs w:val="18"/>
        </w:rPr>
        <w:t>Assess the patient’s capacity to receive care.</w:t>
      </w:r>
    </w:p>
    <w:p w14:paraId="4419EABA" w14:textId="7B05CD5B" w:rsidR="00FF5D16" w:rsidRPr="007556CC" w:rsidRDefault="00FF5D16" w:rsidP="00E733B8">
      <w:pPr>
        <w:numPr>
          <w:ilvl w:val="1"/>
          <w:numId w:val="12"/>
        </w:numPr>
        <w:spacing w:before="120" w:after="120"/>
        <w:ind w:left="709" w:hanging="425"/>
        <w:rPr>
          <w:rFonts w:cs="Arial"/>
          <w:sz w:val="18"/>
          <w:szCs w:val="18"/>
        </w:rPr>
      </w:pPr>
      <w:r w:rsidRPr="007556CC">
        <w:rPr>
          <w:rFonts w:cs="Arial"/>
          <w:sz w:val="18"/>
          <w:szCs w:val="18"/>
        </w:rPr>
        <w:t>Implement techniques for patient</w:t>
      </w:r>
      <w:r w:rsidR="00370D6B" w:rsidRPr="007556CC">
        <w:rPr>
          <w:rFonts w:cs="Arial"/>
          <w:sz w:val="18"/>
          <w:szCs w:val="18"/>
        </w:rPr>
        <w:t xml:space="preserve"> </w:t>
      </w:r>
      <w:r w:rsidRPr="007556CC">
        <w:rPr>
          <w:rFonts w:cs="Arial"/>
          <w:sz w:val="18"/>
          <w:szCs w:val="18"/>
        </w:rPr>
        <w:t>stabilisation and reproducibility of procedures and outcomes.</w:t>
      </w:r>
    </w:p>
    <w:p w14:paraId="245D3472" w14:textId="77777777" w:rsidR="00821A7C" w:rsidRPr="007556CC" w:rsidRDefault="00821A7C" w:rsidP="00821A7C">
      <w:pPr>
        <w:numPr>
          <w:ilvl w:val="1"/>
          <w:numId w:val="12"/>
        </w:numPr>
        <w:spacing w:before="120" w:after="120"/>
        <w:ind w:left="709" w:hanging="425"/>
        <w:rPr>
          <w:rFonts w:cs="Arial"/>
          <w:sz w:val="18"/>
          <w:szCs w:val="18"/>
        </w:rPr>
      </w:pPr>
      <w:bookmarkStart w:id="13" w:name="_Hlk38965164"/>
      <w:bookmarkStart w:id="14" w:name="_Hlk33093890"/>
      <w:r w:rsidRPr="007556CC">
        <w:rPr>
          <w:rFonts w:cs="Arial"/>
          <w:sz w:val="18"/>
          <w:szCs w:val="18"/>
        </w:rPr>
        <w:t>Deliver patient care, including</w:t>
      </w:r>
    </w:p>
    <w:p w14:paraId="26B1B55C" w14:textId="77777777" w:rsidR="00821A7C" w:rsidRPr="007556CC" w:rsidRDefault="00821A7C" w:rsidP="00821A7C">
      <w:pPr>
        <w:pStyle w:val="ListParagraph"/>
        <w:numPr>
          <w:ilvl w:val="0"/>
          <w:numId w:val="28"/>
        </w:numPr>
        <w:spacing w:before="120" w:after="120"/>
        <w:rPr>
          <w:rFonts w:cs="Arial"/>
          <w:sz w:val="18"/>
          <w:szCs w:val="18"/>
        </w:rPr>
      </w:pPr>
      <w:r w:rsidRPr="007556CC">
        <w:rPr>
          <w:rFonts w:cs="Arial"/>
          <w:sz w:val="18"/>
          <w:szCs w:val="18"/>
        </w:rPr>
        <w:t xml:space="preserve">Recognise patients/clients whose condition is deteriorating, or who are unable to undergo an examination/treatment and respond to their needs in an appropriate and timely way consistent with standards of safe and high-quality care. This includes calling for emergency help when needed. </w:t>
      </w:r>
    </w:p>
    <w:p w14:paraId="0A8749E4" w14:textId="77777777" w:rsidR="00821A7C" w:rsidRPr="007556CC" w:rsidRDefault="00821A7C" w:rsidP="00821A7C">
      <w:pPr>
        <w:pStyle w:val="ListParagraph"/>
        <w:numPr>
          <w:ilvl w:val="0"/>
          <w:numId w:val="28"/>
        </w:numPr>
        <w:spacing w:before="120" w:after="120"/>
        <w:rPr>
          <w:rFonts w:cs="Arial"/>
          <w:sz w:val="18"/>
          <w:szCs w:val="18"/>
        </w:rPr>
      </w:pPr>
      <w:r w:rsidRPr="007556CC">
        <w:rPr>
          <w:rFonts w:cs="Arial"/>
          <w:sz w:val="18"/>
          <w:szCs w:val="18"/>
        </w:rPr>
        <w:t>Apply quality criteria to assure image quality, evaluate medical images and identify any urgent and/or unexpected findings.</w:t>
      </w:r>
    </w:p>
    <w:p w14:paraId="032A5D8A" w14:textId="77777777" w:rsidR="00821A7C" w:rsidRPr="007556CC" w:rsidRDefault="00821A7C" w:rsidP="00821A7C">
      <w:pPr>
        <w:pStyle w:val="ListParagraph"/>
        <w:numPr>
          <w:ilvl w:val="0"/>
          <w:numId w:val="28"/>
        </w:numPr>
        <w:spacing w:before="120" w:after="120"/>
        <w:rPr>
          <w:rFonts w:cs="Arial"/>
          <w:sz w:val="18"/>
          <w:szCs w:val="18"/>
        </w:rPr>
      </w:pPr>
      <w:r w:rsidRPr="007556CC">
        <w:rPr>
          <w:rFonts w:cs="Arial"/>
          <w:sz w:val="18"/>
          <w:szCs w:val="18"/>
        </w:rPr>
        <w:t>If the practitioner identifies any urgent or unexpected findings, take appropriate and timely action to ensure the immediate management of the patient/client.</w:t>
      </w:r>
    </w:p>
    <w:bookmarkEnd w:id="13"/>
    <w:p w14:paraId="59E70339" w14:textId="2A31A6AC" w:rsidR="00FF5D16" w:rsidRPr="007556CC" w:rsidRDefault="00FF5D16" w:rsidP="00E733B8">
      <w:pPr>
        <w:numPr>
          <w:ilvl w:val="1"/>
          <w:numId w:val="12"/>
        </w:numPr>
        <w:spacing w:before="120" w:after="120"/>
        <w:ind w:left="709" w:hanging="425"/>
        <w:rPr>
          <w:rFonts w:cs="Arial"/>
          <w:sz w:val="18"/>
          <w:szCs w:val="18"/>
        </w:rPr>
      </w:pPr>
      <w:r w:rsidRPr="007556CC">
        <w:rPr>
          <w:rFonts w:cs="Arial"/>
          <w:sz w:val="18"/>
          <w:szCs w:val="18"/>
        </w:rPr>
        <w:t xml:space="preserve">Apply knowledge of safe and effective use of medicines.  </w:t>
      </w:r>
    </w:p>
    <w:bookmarkEnd w:id="14"/>
    <w:p w14:paraId="13E736B8" w14:textId="282AEBD0" w:rsidR="00516F89" w:rsidRPr="007556CC" w:rsidRDefault="00516F89" w:rsidP="00516F89">
      <w:pPr>
        <w:spacing w:after="60"/>
        <w:rPr>
          <w:rFonts w:cs="Arial"/>
          <w:sz w:val="18"/>
          <w:szCs w:val="18"/>
        </w:rPr>
      </w:pPr>
    </w:p>
    <w:p w14:paraId="2749D48B" w14:textId="77777777" w:rsidR="00516F89" w:rsidRPr="007556CC" w:rsidRDefault="00516F89" w:rsidP="00516F89">
      <w:pPr>
        <w:spacing w:after="60"/>
        <w:rPr>
          <w:rFonts w:cs="Arial"/>
          <w:b/>
          <w:sz w:val="18"/>
          <w:szCs w:val="18"/>
        </w:rPr>
      </w:pPr>
      <w:r w:rsidRPr="007556CC">
        <w:rPr>
          <w:rFonts w:cs="Arial"/>
          <w:b/>
          <w:sz w:val="18"/>
          <w:szCs w:val="18"/>
        </w:rPr>
        <w:t>Contrast agents and other medicines</w:t>
      </w:r>
    </w:p>
    <w:p w14:paraId="566BAFA3" w14:textId="77777777" w:rsidR="00516F89" w:rsidRPr="007556CC" w:rsidRDefault="00516F89" w:rsidP="00516F89">
      <w:pPr>
        <w:spacing w:after="60"/>
        <w:rPr>
          <w:rFonts w:cs="Arial"/>
          <w:sz w:val="18"/>
          <w:szCs w:val="18"/>
        </w:rPr>
      </w:pPr>
      <w:r w:rsidRPr="007556CC">
        <w:rPr>
          <w:rFonts w:cs="Arial"/>
          <w:sz w:val="18"/>
          <w:szCs w:val="18"/>
        </w:rPr>
        <w:t>Some examinations and treatments include the use of contrast agents and other medicines.</w:t>
      </w:r>
    </w:p>
    <w:p w14:paraId="11A56288" w14:textId="664068ED" w:rsidR="00516F89" w:rsidRPr="007556CC" w:rsidRDefault="00516F89" w:rsidP="00516F89">
      <w:pPr>
        <w:spacing w:after="60"/>
        <w:rPr>
          <w:rFonts w:cs="Arial"/>
          <w:sz w:val="18"/>
          <w:szCs w:val="18"/>
        </w:rPr>
      </w:pPr>
      <w:r w:rsidRPr="007556CC">
        <w:rPr>
          <w:rFonts w:cs="Arial"/>
          <w:sz w:val="18"/>
          <w:szCs w:val="18"/>
        </w:rPr>
        <w:t>The safe use of contrast agents and</w:t>
      </w:r>
      <w:r w:rsidR="003161A1" w:rsidRPr="007556CC">
        <w:rPr>
          <w:rFonts w:cs="Arial"/>
          <w:sz w:val="18"/>
          <w:szCs w:val="18"/>
        </w:rPr>
        <w:t>/or</w:t>
      </w:r>
      <w:r w:rsidRPr="007556CC">
        <w:rPr>
          <w:rFonts w:cs="Arial"/>
          <w:sz w:val="18"/>
          <w:szCs w:val="18"/>
        </w:rPr>
        <w:t xml:space="preserve"> other </w:t>
      </w:r>
      <w:r w:rsidR="00FD34EC" w:rsidRPr="007556CC">
        <w:rPr>
          <w:rFonts w:cs="Arial"/>
          <w:sz w:val="18"/>
          <w:szCs w:val="18"/>
        </w:rPr>
        <w:t>medicines</w:t>
      </w:r>
      <w:r w:rsidRPr="007556CC">
        <w:rPr>
          <w:rFonts w:cs="Arial"/>
          <w:sz w:val="18"/>
          <w:szCs w:val="18"/>
        </w:rPr>
        <w:t xml:space="preserve"> used in connection with examinations or treatments must be assessed against the enabling components of Domain 1, Key capability 8 - Apply knowledge of safe and effective use of medicines.  </w:t>
      </w:r>
    </w:p>
    <w:p w14:paraId="6E93072D" w14:textId="77777777" w:rsidR="00516F89" w:rsidRPr="007556CC" w:rsidRDefault="00516F89" w:rsidP="00516F89">
      <w:pPr>
        <w:spacing w:after="60"/>
        <w:rPr>
          <w:rFonts w:cs="Arial"/>
          <w:sz w:val="18"/>
          <w:szCs w:val="18"/>
        </w:rPr>
      </w:pPr>
    </w:p>
    <w:p w14:paraId="226FC961" w14:textId="77777777" w:rsidR="00516F89" w:rsidRPr="007556CC" w:rsidRDefault="00516F89" w:rsidP="00516F89">
      <w:pPr>
        <w:tabs>
          <w:tab w:val="left" w:pos="1843"/>
          <w:tab w:val="left" w:pos="4536"/>
          <w:tab w:val="left" w:pos="6663"/>
        </w:tabs>
        <w:spacing w:after="240"/>
        <w:rPr>
          <w:rFonts w:eastAsiaTheme="minorHAnsi" w:cs="Arial"/>
          <w:b/>
          <w:bCs/>
          <w:sz w:val="18"/>
          <w:szCs w:val="18"/>
          <w:lang w:val="en-US"/>
        </w:rPr>
      </w:pPr>
      <w:bookmarkStart w:id="15" w:name="_Hlk35507754"/>
      <w:r w:rsidRPr="007556CC">
        <w:rPr>
          <w:rFonts w:eastAsiaTheme="minorHAnsi" w:cs="Arial"/>
          <w:b/>
          <w:bCs/>
          <w:sz w:val="18"/>
          <w:szCs w:val="18"/>
          <w:lang w:val="en-US"/>
        </w:rPr>
        <w:t>Assessment:</w:t>
      </w:r>
    </w:p>
    <w:bookmarkEnd w:id="15"/>
    <w:p w14:paraId="780BE654" w14:textId="044FF59F" w:rsidR="006B52B3" w:rsidRPr="007556CC" w:rsidRDefault="006B52B3" w:rsidP="006B52B3">
      <w:pPr>
        <w:tabs>
          <w:tab w:val="left" w:pos="1843"/>
          <w:tab w:val="left" w:pos="4536"/>
          <w:tab w:val="left" w:pos="6663"/>
        </w:tabs>
        <w:spacing w:after="120"/>
        <w:rPr>
          <w:rFonts w:eastAsiaTheme="minorHAnsi" w:cs="Arial"/>
          <w:b/>
          <w:sz w:val="16"/>
          <w:szCs w:val="16"/>
          <w:lang w:val="en-US"/>
        </w:rPr>
      </w:pP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Capable</w:t>
      </w:r>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w:t>
      </w:r>
      <w:bookmarkStart w:id="16" w:name="_Hlk36042995"/>
      <w:r w:rsidR="003D7562" w:rsidRPr="007556CC">
        <w:rPr>
          <w:rFonts w:eastAsiaTheme="minorHAnsi" w:cs="Arial"/>
          <w:sz w:val="18"/>
          <w:szCs w:val="18"/>
          <w:lang w:val="en-US"/>
        </w:rPr>
        <w:t>Satisfactory progress</w:t>
      </w:r>
      <w:r w:rsidRPr="007556CC">
        <w:rPr>
          <w:rFonts w:eastAsiaTheme="minorHAnsi" w:cs="Arial"/>
          <w:sz w:val="18"/>
          <w:szCs w:val="18"/>
          <w:lang w:val="en-US"/>
        </w:rPr>
        <w:t xml:space="preserve"> </w:t>
      </w:r>
      <w:bookmarkEnd w:id="16"/>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Limited progress (</w:t>
      </w:r>
      <w:r w:rsidRPr="007556CC">
        <w:rPr>
          <w:rFonts w:eastAsiaTheme="minorHAnsi" w:cs="Arial"/>
          <w:b/>
          <w:sz w:val="16"/>
          <w:szCs w:val="16"/>
          <w:lang w:val="en-US"/>
        </w:rPr>
        <w:t>provide details below)</w:t>
      </w:r>
    </w:p>
    <w:p w14:paraId="7B900B04" w14:textId="05E34C01" w:rsidR="006B52B3" w:rsidRPr="007556CC" w:rsidRDefault="006B52B3" w:rsidP="006B52B3">
      <w:pPr>
        <w:tabs>
          <w:tab w:val="left" w:pos="1843"/>
          <w:tab w:val="left" w:pos="4536"/>
          <w:tab w:val="left" w:pos="6663"/>
        </w:tabs>
        <w:spacing w:after="120"/>
        <w:rPr>
          <w:rFonts w:eastAsiaTheme="minorHAnsi" w:cs="Arial"/>
          <w:sz w:val="18"/>
          <w:szCs w:val="18"/>
          <w:lang w:val="en-US"/>
        </w:rPr>
      </w:pP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No progress (</w:t>
      </w:r>
      <w:r w:rsidRPr="007556CC">
        <w:rPr>
          <w:rFonts w:eastAsiaTheme="minorHAnsi" w:cs="Arial"/>
          <w:b/>
          <w:sz w:val="16"/>
          <w:szCs w:val="16"/>
          <w:lang w:val="en-US"/>
        </w:rPr>
        <w:t>provide details below)</w:t>
      </w:r>
    </w:p>
    <w:p w14:paraId="27B91257" w14:textId="77777777" w:rsidR="006054B8" w:rsidRPr="007556CC" w:rsidRDefault="006054B8" w:rsidP="006B52B3">
      <w:pPr>
        <w:tabs>
          <w:tab w:val="left" w:pos="1843"/>
          <w:tab w:val="left" w:pos="4536"/>
          <w:tab w:val="left" w:pos="6663"/>
        </w:tabs>
        <w:spacing w:after="120"/>
        <w:rPr>
          <w:rFonts w:eastAsiaTheme="minorHAnsi" w:cs="Arial"/>
          <w:sz w:val="18"/>
          <w:szCs w:val="18"/>
          <w:lang w:val="en-US"/>
        </w:rPr>
      </w:pPr>
    </w:p>
    <w:p w14:paraId="3D5C46E0" w14:textId="77777777" w:rsidR="002F4A0F" w:rsidRPr="007556CC" w:rsidRDefault="002F4A0F" w:rsidP="002F4A0F">
      <w:pPr>
        <w:autoSpaceDE w:val="0"/>
        <w:autoSpaceDN w:val="0"/>
        <w:adjustRightInd w:val="0"/>
        <w:spacing w:before="200" w:after="0"/>
        <w:rPr>
          <w:rFonts w:eastAsiaTheme="minorHAnsi" w:cs="Arial"/>
          <w:color w:val="000000"/>
          <w:sz w:val="18"/>
          <w:szCs w:val="18"/>
          <w:lang w:val="en-US"/>
        </w:rPr>
      </w:pPr>
      <w:r w:rsidRPr="007556CC">
        <w:rPr>
          <w:rFonts w:eastAsiaTheme="minorHAnsi" w:cs="Arial"/>
          <w:color w:val="000000"/>
          <w:sz w:val="18"/>
          <w:szCs w:val="18"/>
          <w:lang w:val="en-US"/>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7556CC" w14:paraId="4AAD3791" w14:textId="77777777" w:rsidTr="006B52B3">
        <w:tc>
          <w:tcPr>
            <w:tcW w:w="9854" w:type="dxa"/>
          </w:tcPr>
          <w:p w14:paraId="27358147"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23FEBB3E" w14:textId="77777777" w:rsidTr="006B52B3">
        <w:tc>
          <w:tcPr>
            <w:tcW w:w="9854" w:type="dxa"/>
          </w:tcPr>
          <w:p w14:paraId="7239870C"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72B59F4C" w14:textId="77777777" w:rsidTr="006B52B3">
        <w:tc>
          <w:tcPr>
            <w:tcW w:w="9854" w:type="dxa"/>
          </w:tcPr>
          <w:p w14:paraId="5E7612A1"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7A2885" w:rsidRPr="007556CC" w14:paraId="5ABC5F9D" w14:textId="77777777" w:rsidTr="006B52B3">
        <w:tc>
          <w:tcPr>
            <w:tcW w:w="9854" w:type="dxa"/>
          </w:tcPr>
          <w:p w14:paraId="3CAD2DA1"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485589" w:rsidRPr="007556CC" w14:paraId="0E8BA224" w14:textId="77777777" w:rsidTr="006B52B3">
        <w:tc>
          <w:tcPr>
            <w:tcW w:w="9854" w:type="dxa"/>
          </w:tcPr>
          <w:p w14:paraId="7E61F1F1"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bl>
    <w:p w14:paraId="1DD7EEA9" w14:textId="77777777" w:rsidR="00485589" w:rsidRPr="007556CC" w:rsidRDefault="00485589" w:rsidP="00485589">
      <w:pPr>
        <w:autoSpaceDE w:val="0"/>
        <w:autoSpaceDN w:val="0"/>
        <w:adjustRightInd w:val="0"/>
        <w:spacing w:after="0"/>
        <w:rPr>
          <w:rFonts w:eastAsiaTheme="minorHAnsi" w:cs="Arial"/>
          <w:color w:val="000000"/>
          <w:sz w:val="18"/>
          <w:szCs w:val="18"/>
        </w:rPr>
      </w:pPr>
    </w:p>
    <w:p w14:paraId="49435070" w14:textId="77777777" w:rsidR="002F4A0F" w:rsidRPr="007556CC" w:rsidRDefault="002F4A0F" w:rsidP="002F4A0F">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7556CC" w14:paraId="086D9DE9" w14:textId="77777777" w:rsidTr="006B52B3">
        <w:tc>
          <w:tcPr>
            <w:tcW w:w="9242" w:type="dxa"/>
          </w:tcPr>
          <w:p w14:paraId="0A19520E"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386C9D39" w14:textId="77777777" w:rsidTr="006B52B3">
        <w:tc>
          <w:tcPr>
            <w:tcW w:w="9242" w:type="dxa"/>
          </w:tcPr>
          <w:p w14:paraId="704F974F"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7813DD7E" w14:textId="77777777" w:rsidTr="006B52B3">
        <w:tc>
          <w:tcPr>
            <w:tcW w:w="9242" w:type="dxa"/>
          </w:tcPr>
          <w:p w14:paraId="11FED3E6"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7A2885" w:rsidRPr="007556CC" w14:paraId="0381A681" w14:textId="77777777" w:rsidTr="006B52B3">
        <w:tc>
          <w:tcPr>
            <w:tcW w:w="9242" w:type="dxa"/>
          </w:tcPr>
          <w:p w14:paraId="2D251ACB"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485589" w:rsidRPr="007556CC" w14:paraId="3CF57C4B" w14:textId="77777777" w:rsidTr="006B52B3">
        <w:tc>
          <w:tcPr>
            <w:tcW w:w="9242" w:type="dxa"/>
          </w:tcPr>
          <w:p w14:paraId="39D8605C"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bl>
    <w:p w14:paraId="440CCA4A" w14:textId="5EA7C8FB" w:rsidR="00022B20" w:rsidRPr="007556CC" w:rsidRDefault="00A45E1C" w:rsidP="006B52B3">
      <w:pPr>
        <w:spacing w:after="0"/>
        <w:rPr>
          <w:rFonts w:cs="Arial"/>
          <w:b/>
          <w:sz w:val="20"/>
          <w:szCs w:val="20"/>
        </w:rPr>
      </w:pPr>
      <w:r w:rsidRPr="007556CC">
        <w:rPr>
          <w:rFonts w:cs="Arial"/>
          <w:sz w:val="18"/>
          <w:szCs w:val="18"/>
        </w:rPr>
        <w:br w:type="page"/>
      </w:r>
      <w:bookmarkStart w:id="17" w:name="_Hlk36738564"/>
      <w:bookmarkStart w:id="18" w:name="_Hlk33087078"/>
      <w:r w:rsidR="00022B20" w:rsidRPr="007556CC">
        <w:rPr>
          <w:rFonts w:cs="Arial"/>
          <w:b/>
          <w:color w:val="F79646" w:themeColor="accent6"/>
          <w:sz w:val="20"/>
          <w:szCs w:val="20"/>
          <w:lang w:eastAsia="en-AU"/>
        </w:rPr>
        <w:lastRenderedPageBreak/>
        <w:t>1</w:t>
      </w:r>
      <w:r w:rsidR="003A796A" w:rsidRPr="007556CC">
        <w:rPr>
          <w:rFonts w:cs="Arial"/>
          <w:b/>
          <w:color w:val="F79646" w:themeColor="accent6"/>
          <w:sz w:val="20"/>
          <w:szCs w:val="20"/>
          <w:lang w:eastAsia="en-AU"/>
        </w:rPr>
        <w:t>B</w:t>
      </w:r>
      <w:r w:rsidR="00022B20" w:rsidRPr="007556CC">
        <w:rPr>
          <w:rFonts w:cs="Arial"/>
          <w:b/>
          <w:color w:val="F79646" w:themeColor="accent6"/>
          <w:sz w:val="20"/>
          <w:szCs w:val="20"/>
          <w:lang w:eastAsia="en-AU"/>
        </w:rPr>
        <w:t xml:space="preserve">: Practice in </w:t>
      </w:r>
      <w:r w:rsidR="003A796A" w:rsidRPr="007556CC">
        <w:rPr>
          <w:rFonts w:cs="Arial"/>
          <w:b/>
          <w:color w:val="F79646" w:themeColor="accent6"/>
          <w:sz w:val="20"/>
          <w:szCs w:val="20"/>
          <w:lang w:eastAsia="en-AU"/>
        </w:rPr>
        <w:t>nuclear medicine technology</w:t>
      </w:r>
      <w:r w:rsidR="00022B20" w:rsidRPr="007556CC">
        <w:rPr>
          <w:rFonts w:cs="Arial"/>
          <w:b/>
          <w:color w:val="F79646" w:themeColor="accent6"/>
          <w:sz w:val="20"/>
          <w:szCs w:val="20"/>
          <w:lang w:eastAsia="en-AU"/>
        </w:rPr>
        <w:t xml:space="preserve">  </w:t>
      </w:r>
      <w:bookmarkEnd w:id="17"/>
    </w:p>
    <w:p w14:paraId="1D324608" w14:textId="77777777" w:rsidR="00FB0347" w:rsidRPr="007556CC" w:rsidRDefault="00FB0347" w:rsidP="006B52B3">
      <w:pPr>
        <w:spacing w:after="0"/>
        <w:rPr>
          <w:rFonts w:cs="Arial"/>
          <w:sz w:val="18"/>
          <w:szCs w:val="18"/>
        </w:rPr>
      </w:pPr>
    </w:p>
    <w:bookmarkEnd w:id="18"/>
    <w:p w14:paraId="51DC4104" w14:textId="104AD16B" w:rsidR="00471B79" w:rsidRPr="007556CC" w:rsidRDefault="003A796A" w:rsidP="00E733B8">
      <w:pPr>
        <w:pStyle w:val="ListParagraph"/>
        <w:numPr>
          <w:ilvl w:val="0"/>
          <w:numId w:val="14"/>
        </w:numPr>
        <w:spacing w:after="60"/>
        <w:ind w:left="426" w:hanging="426"/>
        <w:rPr>
          <w:rFonts w:cs="Arial"/>
          <w:b/>
          <w:sz w:val="18"/>
          <w:szCs w:val="18"/>
        </w:rPr>
      </w:pPr>
      <w:r w:rsidRPr="007556CC">
        <w:rPr>
          <w:rFonts w:cs="Arial"/>
          <w:b/>
          <w:sz w:val="18"/>
          <w:szCs w:val="18"/>
        </w:rPr>
        <w:t>Prepare and assess the purity of radiopharmaceuticals</w:t>
      </w:r>
    </w:p>
    <w:p w14:paraId="492EA2BD" w14:textId="77777777" w:rsidR="003A796A" w:rsidRPr="007556CC" w:rsidRDefault="003A796A" w:rsidP="00E733B8">
      <w:pPr>
        <w:pStyle w:val="AHPRABulletlevel1"/>
        <w:numPr>
          <w:ilvl w:val="0"/>
          <w:numId w:val="22"/>
        </w:numPr>
        <w:spacing w:before="120" w:after="120"/>
        <w:rPr>
          <w:rFonts w:cs="Arial"/>
          <w:sz w:val="18"/>
          <w:szCs w:val="18"/>
        </w:rPr>
      </w:pPr>
      <w:r w:rsidRPr="007556CC">
        <w:rPr>
          <w:rFonts w:cs="Arial"/>
          <w:sz w:val="18"/>
          <w:szCs w:val="18"/>
        </w:rPr>
        <w:t>Perform the elution and quality control of the radioisotope generator.</w:t>
      </w:r>
    </w:p>
    <w:p w14:paraId="281FA8B7" w14:textId="5820581B" w:rsidR="00022B20" w:rsidRPr="007556CC" w:rsidRDefault="003A796A" w:rsidP="00E733B8">
      <w:pPr>
        <w:pStyle w:val="AHPRABulletlevel1"/>
        <w:numPr>
          <w:ilvl w:val="0"/>
          <w:numId w:val="22"/>
        </w:numPr>
        <w:spacing w:before="120" w:after="120"/>
        <w:rPr>
          <w:rFonts w:cs="Arial"/>
          <w:sz w:val="18"/>
          <w:szCs w:val="18"/>
        </w:rPr>
      </w:pPr>
      <w:r w:rsidRPr="007556CC">
        <w:rPr>
          <w:rFonts w:cs="Arial"/>
          <w:sz w:val="18"/>
          <w:szCs w:val="18"/>
        </w:rPr>
        <w:t>Assay the eluate and prepare radiopharmaceuticals ensuring critical procedure features are observed, such as correct volume and radioactivity.</w:t>
      </w:r>
    </w:p>
    <w:p w14:paraId="6BE0F52C" w14:textId="6C3E03E0" w:rsidR="003A796A" w:rsidRPr="007556CC" w:rsidRDefault="003A796A" w:rsidP="00E733B8">
      <w:pPr>
        <w:pStyle w:val="AHPRABulletlevel1"/>
        <w:numPr>
          <w:ilvl w:val="0"/>
          <w:numId w:val="22"/>
        </w:numPr>
        <w:spacing w:before="120" w:after="120"/>
        <w:rPr>
          <w:rFonts w:cs="Arial"/>
          <w:sz w:val="18"/>
          <w:szCs w:val="18"/>
        </w:rPr>
      </w:pPr>
      <w:r w:rsidRPr="007556CC">
        <w:rPr>
          <w:rFonts w:cs="Arial"/>
          <w:sz w:val="18"/>
          <w:szCs w:val="18"/>
        </w:rPr>
        <w:t>Perform quality control on radiopharmaceuticals and assess for patient/client use.</w:t>
      </w:r>
    </w:p>
    <w:p w14:paraId="1C63CEFB" w14:textId="77777777" w:rsidR="003A796A" w:rsidRPr="007556CC" w:rsidRDefault="003A796A" w:rsidP="003A796A">
      <w:pPr>
        <w:tabs>
          <w:tab w:val="left" w:pos="284"/>
          <w:tab w:val="left" w:pos="1418"/>
          <w:tab w:val="left" w:pos="3828"/>
        </w:tabs>
        <w:spacing w:after="240"/>
        <w:ind w:right="-709"/>
        <w:rPr>
          <w:rFonts w:cs="Arial"/>
          <w:b/>
          <w:sz w:val="18"/>
          <w:szCs w:val="18"/>
        </w:rPr>
      </w:pPr>
    </w:p>
    <w:p w14:paraId="2A18C5AD" w14:textId="41FB094B" w:rsidR="00785A81" w:rsidRPr="007556CC" w:rsidRDefault="00516F89" w:rsidP="00516F89">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bookmarkStart w:id="19" w:name="_Hlk39229460"/>
    <w:p w14:paraId="0488E893" w14:textId="77777777" w:rsidR="00636FA6" w:rsidRPr="0019024E" w:rsidRDefault="00636FA6" w:rsidP="00636FA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781AD1E9" w14:textId="77777777" w:rsidR="00636FA6" w:rsidRDefault="00636FA6" w:rsidP="00636FA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p>
    <w:p w14:paraId="134F0295" w14:textId="4F39D12F" w:rsidR="00636FA6" w:rsidRPr="0019024E" w:rsidRDefault="00636FA6" w:rsidP="00636FA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t xml:space="preserve"> </w:t>
      </w:r>
    </w:p>
    <w:bookmarkEnd w:id="19"/>
    <w:p w14:paraId="2A047CD8" w14:textId="441EFB8C" w:rsidR="00022B20" w:rsidRPr="007556CC" w:rsidRDefault="0026587A" w:rsidP="00022B20">
      <w:pPr>
        <w:autoSpaceDE w:val="0"/>
        <w:autoSpaceDN w:val="0"/>
        <w:adjustRightInd w:val="0"/>
        <w:spacing w:before="200" w:after="0"/>
        <w:rPr>
          <w:rFonts w:eastAsiaTheme="minorHAnsi" w:cs="Arial"/>
          <w:color w:val="000000"/>
          <w:sz w:val="18"/>
          <w:szCs w:val="18"/>
        </w:rPr>
      </w:pPr>
      <w:r w:rsidRPr="007556CC">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7556CC" w14:paraId="7EB1415B" w14:textId="77777777" w:rsidTr="006B52B3">
        <w:tc>
          <w:tcPr>
            <w:tcW w:w="9242" w:type="dxa"/>
          </w:tcPr>
          <w:p w14:paraId="09362EE2"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022B20" w:rsidRPr="007556CC" w14:paraId="3B75AF3A" w14:textId="77777777" w:rsidTr="006B52B3">
        <w:tc>
          <w:tcPr>
            <w:tcW w:w="9242" w:type="dxa"/>
          </w:tcPr>
          <w:p w14:paraId="7125352B"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757225" w:rsidRPr="007556CC" w14:paraId="374C4598" w14:textId="77777777" w:rsidTr="006B52B3">
        <w:tc>
          <w:tcPr>
            <w:tcW w:w="9242" w:type="dxa"/>
          </w:tcPr>
          <w:p w14:paraId="6D0015AB" w14:textId="77777777" w:rsidR="00757225" w:rsidRPr="007556CC" w:rsidRDefault="00757225" w:rsidP="006B52B3">
            <w:pPr>
              <w:autoSpaceDE w:val="0"/>
              <w:autoSpaceDN w:val="0"/>
              <w:adjustRightInd w:val="0"/>
              <w:spacing w:before="200" w:after="0"/>
              <w:rPr>
                <w:rFonts w:cs="Arial"/>
                <w:color w:val="000000"/>
                <w:sz w:val="18"/>
                <w:szCs w:val="18"/>
                <w:lang w:val="en-US"/>
              </w:rPr>
            </w:pPr>
          </w:p>
        </w:tc>
      </w:tr>
      <w:tr w:rsidR="00757225" w:rsidRPr="007556CC" w14:paraId="7688B1CE" w14:textId="77777777" w:rsidTr="006B52B3">
        <w:tc>
          <w:tcPr>
            <w:tcW w:w="9242" w:type="dxa"/>
          </w:tcPr>
          <w:p w14:paraId="0416B775" w14:textId="77777777" w:rsidR="00757225" w:rsidRPr="007556CC" w:rsidRDefault="00757225" w:rsidP="006B52B3">
            <w:pPr>
              <w:autoSpaceDE w:val="0"/>
              <w:autoSpaceDN w:val="0"/>
              <w:adjustRightInd w:val="0"/>
              <w:spacing w:before="200" w:after="0"/>
              <w:rPr>
                <w:rFonts w:cs="Arial"/>
                <w:color w:val="000000"/>
                <w:sz w:val="18"/>
                <w:szCs w:val="18"/>
                <w:lang w:val="en-US"/>
              </w:rPr>
            </w:pPr>
          </w:p>
        </w:tc>
      </w:tr>
      <w:tr w:rsidR="00022B20" w:rsidRPr="007556CC" w14:paraId="477FC0A9" w14:textId="77777777" w:rsidTr="006B52B3">
        <w:tc>
          <w:tcPr>
            <w:tcW w:w="9242" w:type="dxa"/>
          </w:tcPr>
          <w:p w14:paraId="2CD0209C"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bl>
    <w:p w14:paraId="0B0EF1E2" w14:textId="77777777" w:rsidR="00022B20" w:rsidRPr="007556CC" w:rsidRDefault="00022B20" w:rsidP="00022B20">
      <w:pPr>
        <w:autoSpaceDE w:val="0"/>
        <w:autoSpaceDN w:val="0"/>
        <w:adjustRightInd w:val="0"/>
        <w:spacing w:after="0"/>
        <w:rPr>
          <w:rFonts w:eastAsiaTheme="minorHAnsi" w:cs="Arial"/>
          <w:color w:val="000000"/>
          <w:sz w:val="18"/>
          <w:szCs w:val="18"/>
        </w:rPr>
      </w:pPr>
    </w:p>
    <w:p w14:paraId="4F40290A" w14:textId="77777777" w:rsidR="0026587A" w:rsidRPr="007556CC" w:rsidRDefault="0026587A" w:rsidP="0026587A">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022B20" w:rsidRPr="007556CC" w14:paraId="5BBE2A58" w14:textId="77777777" w:rsidTr="006B52B3">
        <w:tc>
          <w:tcPr>
            <w:tcW w:w="9242" w:type="dxa"/>
          </w:tcPr>
          <w:p w14:paraId="6A83C234"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022B20" w:rsidRPr="007556CC" w14:paraId="13F1D9C1" w14:textId="77777777" w:rsidTr="006B52B3">
        <w:tc>
          <w:tcPr>
            <w:tcW w:w="9242" w:type="dxa"/>
          </w:tcPr>
          <w:p w14:paraId="296B4990"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757225" w:rsidRPr="007556CC" w14:paraId="271F2876" w14:textId="77777777" w:rsidTr="006B52B3">
        <w:tc>
          <w:tcPr>
            <w:tcW w:w="9242" w:type="dxa"/>
          </w:tcPr>
          <w:p w14:paraId="098DFC92" w14:textId="77777777" w:rsidR="00757225" w:rsidRPr="007556CC" w:rsidRDefault="00757225" w:rsidP="006B52B3">
            <w:pPr>
              <w:autoSpaceDE w:val="0"/>
              <w:autoSpaceDN w:val="0"/>
              <w:adjustRightInd w:val="0"/>
              <w:spacing w:before="200" w:after="0"/>
              <w:rPr>
                <w:rFonts w:cs="Arial"/>
                <w:color w:val="000000"/>
                <w:sz w:val="18"/>
                <w:szCs w:val="18"/>
                <w:lang w:val="en-US"/>
              </w:rPr>
            </w:pPr>
          </w:p>
        </w:tc>
      </w:tr>
      <w:tr w:rsidR="00757225" w:rsidRPr="007556CC" w14:paraId="07EA60EE" w14:textId="77777777" w:rsidTr="006B52B3">
        <w:tc>
          <w:tcPr>
            <w:tcW w:w="9242" w:type="dxa"/>
          </w:tcPr>
          <w:p w14:paraId="715FEBEA" w14:textId="77777777" w:rsidR="00757225" w:rsidRPr="007556CC" w:rsidRDefault="00757225" w:rsidP="006B52B3">
            <w:pPr>
              <w:autoSpaceDE w:val="0"/>
              <w:autoSpaceDN w:val="0"/>
              <w:adjustRightInd w:val="0"/>
              <w:spacing w:before="200" w:after="0"/>
              <w:rPr>
                <w:rFonts w:cs="Arial"/>
                <w:color w:val="000000"/>
                <w:sz w:val="18"/>
                <w:szCs w:val="18"/>
                <w:lang w:val="en-US"/>
              </w:rPr>
            </w:pPr>
          </w:p>
        </w:tc>
      </w:tr>
      <w:tr w:rsidR="00022B20" w:rsidRPr="007556CC" w14:paraId="452B088F" w14:textId="77777777" w:rsidTr="006B52B3">
        <w:tc>
          <w:tcPr>
            <w:tcW w:w="9242" w:type="dxa"/>
          </w:tcPr>
          <w:p w14:paraId="403B7CAE"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bl>
    <w:p w14:paraId="5F61DCA2" w14:textId="77777777" w:rsidR="007A2885" w:rsidRPr="007556CC" w:rsidRDefault="007A2885" w:rsidP="00022B20">
      <w:pPr>
        <w:spacing w:after="60"/>
        <w:rPr>
          <w:rFonts w:eastAsiaTheme="minorHAnsi" w:cs="Arial"/>
          <w:color w:val="000000"/>
          <w:sz w:val="18"/>
          <w:szCs w:val="18"/>
        </w:rPr>
      </w:pPr>
    </w:p>
    <w:p w14:paraId="44299701" w14:textId="0A92D85C" w:rsidR="006B52B3" w:rsidRPr="007556CC" w:rsidRDefault="007A2885" w:rsidP="007A2885">
      <w:pPr>
        <w:spacing w:after="0"/>
        <w:rPr>
          <w:rFonts w:eastAsiaTheme="minorHAnsi" w:cs="Arial"/>
          <w:color w:val="000000"/>
          <w:sz w:val="18"/>
          <w:szCs w:val="18"/>
        </w:rPr>
      </w:pPr>
      <w:r w:rsidRPr="007556CC">
        <w:rPr>
          <w:rFonts w:eastAsiaTheme="minorHAnsi" w:cs="Arial"/>
          <w:color w:val="000000"/>
          <w:sz w:val="18"/>
          <w:szCs w:val="18"/>
        </w:rPr>
        <w:br w:type="page"/>
      </w:r>
    </w:p>
    <w:p w14:paraId="3D41E0DC" w14:textId="66C712E4" w:rsidR="0068207F" w:rsidRPr="007556CC" w:rsidRDefault="003A796A" w:rsidP="0068207F">
      <w:pPr>
        <w:spacing w:after="60"/>
        <w:rPr>
          <w:rFonts w:cs="Arial"/>
          <w:b/>
          <w:color w:val="F79646" w:themeColor="accent6"/>
          <w:sz w:val="20"/>
          <w:szCs w:val="20"/>
          <w:lang w:eastAsia="en-AU"/>
        </w:rPr>
      </w:pPr>
      <w:r w:rsidRPr="007556CC">
        <w:rPr>
          <w:rFonts w:cs="Arial"/>
          <w:b/>
          <w:color w:val="F79646" w:themeColor="accent6"/>
          <w:sz w:val="20"/>
          <w:szCs w:val="20"/>
          <w:lang w:eastAsia="en-AU"/>
        </w:rPr>
        <w:lastRenderedPageBreak/>
        <w:t>1B: Practice in nuclear medicine technology</w:t>
      </w:r>
    </w:p>
    <w:p w14:paraId="7E2CAE52" w14:textId="77777777" w:rsidR="003A796A" w:rsidRPr="007556CC" w:rsidRDefault="003A796A" w:rsidP="0068207F">
      <w:pPr>
        <w:spacing w:after="60"/>
        <w:rPr>
          <w:rFonts w:cs="Arial"/>
          <w:b/>
          <w:sz w:val="18"/>
          <w:szCs w:val="18"/>
          <w:u w:val="single"/>
        </w:rPr>
      </w:pPr>
    </w:p>
    <w:p w14:paraId="49EA12B0" w14:textId="0B3CEAC4" w:rsidR="00D245DB" w:rsidRPr="007556CC" w:rsidRDefault="00D245DB" w:rsidP="00E733B8">
      <w:pPr>
        <w:pStyle w:val="ListParagraph"/>
        <w:numPr>
          <w:ilvl w:val="0"/>
          <w:numId w:val="14"/>
        </w:numPr>
        <w:spacing w:after="60"/>
        <w:ind w:left="426" w:hanging="426"/>
        <w:rPr>
          <w:rFonts w:cs="Arial"/>
          <w:b/>
          <w:sz w:val="18"/>
          <w:szCs w:val="18"/>
        </w:rPr>
      </w:pPr>
      <w:r w:rsidRPr="007556CC">
        <w:rPr>
          <w:rFonts w:cs="Arial"/>
          <w:b/>
          <w:sz w:val="18"/>
          <w:szCs w:val="18"/>
        </w:rPr>
        <w:t>Perform</w:t>
      </w:r>
      <w:r w:rsidR="003A796A" w:rsidRPr="007556CC">
        <w:rPr>
          <w:rFonts w:cs="Arial"/>
          <w:b/>
          <w:sz w:val="18"/>
          <w:szCs w:val="18"/>
        </w:rPr>
        <w:t xml:space="preserve"> nuclear medicine examinations and therapies</w:t>
      </w:r>
    </w:p>
    <w:p w14:paraId="58871590" w14:textId="73EC4390" w:rsidR="003A796A" w:rsidRPr="007556CC" w:rsidRDefault="003A796A" w:rsidP="00E733B8">
      <w:pPr>
        <w:pStyle w:val="AHPRABulletlevel1"/>
        <w:numPr>
          <w:ilvl w:val="0"/>
          <w:numId w:val="24"/>
        </w:numPr>
        <w:spacing w:before="120" w:after="120"/>
        <w:rPr>
          <w:rFonts w:cs="Arial"/>
          <w:sz w:val="18"/>
          <w:szCs w:val="18"/>
        </w:rPr>
      </w:pPr>
      <w:r w:rsidRPr="007556CC">
        <w:rPr>
          <w:rFonts w:cs="Arial"/>
          <w:sz w:val="18"/>
          <w:szCs w:val="18"/>
        </w:rPr>
        <w:t>Calculate the dose and decay of radiopharmaceuticals used in examinations and therapies.</w:t>
      </w:r>
    </w:p>
    <w:p w14:paraId="79904750" w14:textId="680FA1B0" w:rsidR="003A796A" w:rsidRPr="007556CC" w:rsidRDefault="003A796A" w:rsidP="00E733B8">
      <w:pPr>
        <w:pStyle w:val="AHPRABulletlevel1"/>
        <w:numPr>
          <w:ilvl w:val="0"/>
          <w:numId w:val="24"/>
        </w:numPr>
        <w:spacing w:before="120" w:after="120"/>
        <w:rPr>
          <w:rFonts w:cs="Arial"/>
          <w:sz w:val="18"/>
          <w:szCs w:val="18"/>
        </w:rPr>
      </w:pPr>
      <w:r w:rsidRPr="007556CC">
        <w:rPr>
          <w:rFonts w:cs="Arial"/>
          <w:sz w:val="18"/>
          <w:szCs w:val="18"/>
        </w:rPr>
        <w:t>Recognise the difference between therapeutic and diagnostic doses, as it affects the patient/client, health practitioner and the public.</w:t>
      </w:r>
    </w:p>
    <w:p w14:paraId="16A29EF1" w14:textId="7961B5E4" w:rsidR="003A796A" w:rsidRPr="007556CC" w:rsidRDefault="003A796A" w:rsidP="00E733B8">
      <w:pPr>
        <w:pStyle w:val="AHPRABulletlevel1"/>
        <w:numPr>
          <w:ilvl w:val="0"/>
          <w:numId w:val="24"/>
        </w:numPr>
        <w:spacing w:before="120" w:after="120"/>
        <w:rPr>
          <w:rFonts w:cs="Arial"/>
          <w:sz w:val="18"/>
          <w:szCs w:val="18"/>
        </w:rPr>
      </w:pPr>
      <w:r w:rsidRPr="007556CC">
        <w:rPr>
          <w:rFonts w:cs="Arial"/>
          <w:sz w:val="18"/>
          <w:szCs w:val="18"/>
        </w:rPr>
        <w:t>Deliver appropriate dosage of radiopharmaceutical delivery systems and safe aseptic techniques for each patient/client.</w:t>
      </w:r>
    </w:p>
    <w:p w14:paraId="77B839A5" w14:textId="6841503F" w:rsidR="003A796A" w:rsidRPr="007556CC" w:rsidRDefault="003A796A" w:rsidP="00E733B8">
      <w:pPr>
        <w:pStyle w:val="AHPRABulletlevel1"/>
        <w:numPr>
          <w:ilvl w:val="0"/>
          <w:numId w:val="24"/>
        </w:numPr>
        <w:spacing w:before="120" w:after="120"/>
        <w:rPr>
          <w:rFonts w:cs="Arial"/>
          <w:sz w:val="18"/>
          <w:szCs w:val="18"/>
        </w:rPr>
      </w:pPr>
      <w:r w:rsidRPr="007556CC">
        <w:rPr>
          <w:rFonts w:cs="Arial"/>
          <w:sz w:val="18"/>
          <w:szCs w:val="18"/>
        </w:rPr>
        <w:t>Use appropriate radiopharmaceutical delivery systems.</w:t>
      </w:r>
    </w:p>
    <w:p w14:paraId="1AF1669F" w14:textId="7159D152" w:rsidR="003A796A" w:rsidRPr="007556CC" w:rsidRDefault="003A796A" w:rsidP="00E733B8">
      <w:pPr>
        <w:pStyle w:val="AHPRABulletlevel1"/>
        <w:numPr>
          <w:ilvl w:val="0"/>
          <w:numId w:val="24"/>
        </w:numPr>
        <w:spacing w:before="120" w:after="120"/>
        <w:rPr>
          <w:rFonts w:cs="Arial"/>
          <w:sz w:val="18"/>
          <w:szCs w:val="18"/>
        </w:rPr>
      </w:pPr>
      <w:r w:rsidRPr="007556CC">
        <w:rPr>
          <w:rFonts w:cs="Arial"/>
          <w:sz w:val="18"/>
          <w:szCs w:val="18"/>
        </w:rPr>
        <w:t>Perform planar, SPECT/CT and PET/CT studies, including positioning the patient/client for the best diagnostic outcome.</w:t>
      </w:r>
    </w:p>
    <w:p w14:paraId="39FA9DC8" w14:textId="471ADBF8" w:rsidR="003A796A" w:rsidRPr="007556CC" w:rsidRDefault="003A796A" w:rsidP="00E733B8">
      <w:pPr>
        <w:pStyle w:val="AHPRABulletlevel1"/>
        <w:numPr>
          <w:ilvl w:val="0"/>
          <w:numId w:val="24"/>
        </w:numPr>
        <w:spacing w:before="120" w:after="120"/>
        <w:rPr>
          <w:rFonts w:cs="Arial"/>
          <w:sz w:val="18"/>
          <w:szCs w:val="18"/>
        </w:rPr>
      </w:pPr>
      <w:r w:rsidRPr="007556CC">
        <w:rPr>
          <w:rFonts w:cs="Arial"/>
          <w:sz w:val="18"/>
          <w:szCs w:val="18"/>
        </w:rPr>
        <w:t>Process data image sets, including multi-planar reformats and volume imaging.</w:t>
      </w:r>
    </w:p>
    <w:p w14:paraId="009FEA4F" w14:textId="4381943F" w:rsidR="003A796A" w:rsidRPr="007556CC" w:rsidRDefault="003A796A" w:rsidP="00E733B8">
      <w:pPr>
        <w:pStyle w:val="AHPRABulletlevel1"/>
        <w:numPr>
          <w:ilvl w:val="0"/>
          <w:numId w:val="24"/>
        </w:numPr>
        <w:spacing w:before="120" w:after="120"/>
        <w:rPr>
          <w:rFonts w:cs="Arial"/>
          <w:sz w:val="18"/>
          <w:szCs w:val="18"/>
        </w:rPr>
      </w:pPr>
      <w:r w:rsidRPr="007556CC">
        <w:rPr>
          <w:rFonts w:cs="Arial"/>
          <w:sz w:val="18"/>
          <w:szCs w:val="18"/>
        </w:rPr>
        <w:t>Determine whether the biodistribution of radiopharmaceuticals is normal, altered or unexpected.</w:t>
      </w:r>
    </w:p>
    <w:p w14:paraId="11EC84E9" w14:textId="03A590B5" w:rsidR="003A796A" w:rsidRPr="007556CC" w:rsidRDefault="003A796A" w:rsidP="00E733B8">
      <w:pPr>
        <w:pStyle w:val="AHPRABulletlevel1"/>
        <w:numPr>
          <w:ilvl w:val="0"/>
          <w:numId w:val="24"/>
        </w:numPr>
        <w:spacing w:before="120" w:after="120"/>
        <w:rPr>
          <w:rFonts w:cs="Arial"/>
          <w:sz w:val="18"/>
          <w:szCs w:val="18"/>
        </w:rPr>
      </w:pPr>
      <w:r w:rsidRPr="007556CC">
        <w:rPr>
          <w:rFonts w:cs="Arial"/>
          <w:sz w:val="18"/>
          <w:szCs w:val="18"/>
        </w:rPr>
        <w:t>Apply the principles underpinning nuclear medicine therapies to practice.</w:t>
      </w:r>
    </w:p>
    <w:p w14:paraId="1B6477AE" w14:textId="7725C48B" w:rsidR="00631358" w:rsidRPr="007556CC" w:rsidRDefault="003A796A" w:rsidP="00E733B8">
      <w:pPr>
        <w:pStyle w:val="AHPRABulletlevel1"/>
        <w:numPr>
          <w:ilvl w:val="0"/>
          <w:numId w:val="24"/>
        </w:numPr>
        <w:spacing w:before="120" w:after="120"/>
        <w:rPr>
          <w:rFonts w:cs="Arial"/>
          <w:sz w:val="18"/>
          <w:szCs w:val="18"/>
        </w:rPr>
      </w:pPr>
      <w:r w:rsidRPr="007556CC">
        <w:rPr>
          <w:rFonts w:cs="Arial"/>
          <w:sz w:val="18"/>
          <w:szCs w:val="18"/>
        </w:rPr>
        <w:t>Prepare the patient/client and delivery systems for nuclear medicine radiopharmaceutical therapies.</w:t>
      </w:r>
    </w:p>
    <w:p w14:paraId="166D9AE0" w14:textId="299A315D" w:rsidR="003A796A" w:rsidRPr="007556CC" w:rsidRDefault="003A796A" w:rsidP="00631358">
      <w:pPr>
        <w:autoSpaceDE w:val="0"/>
        <w:autoSpaceDN w:val="0"/>
        <w:adjustRightInd w:val="0"/>
        <w:spacing w:before="200" w:after="0"/>
        <w:rPr>
          <w:rFonts w:cs="Arial"/>
          <w:color w:val="000000"/>
          <w:sz w:val="18"/>
          <w:szCs w:val="18"/>
        </w:rPr>
      </w:pPr>
      <w:r w:rsidRPr="007556CC">
        <w:rPr>
          <w:rFonts w:cs="Arial"/>
          <w:b/>
          <w:bCs/>
          <w:color w:val="000000"/>
          <w:sz w:val="18"/>
          <w:szCs w:val="18"/>
        </w:rPr>
        <w:t>Delivery systems</w:t>
      </w:r>
      <w:r w:rsidRPr="007556CC">
        <w:rPr>
          <w:rFonts w:cs="Arial"/>
          <w:color w:val="000000"/>
          <w:sz w:val="18"/>
          <w:szCs w:val="18"/>
        </w:rPr>
        <w:t xml:space="preserve"> may include but are not limited to intra-arterial, intravenous, oral,</w:t>
      </w:r>
      <w:r w:rsidR="00631358" w:rsidRPr="007556CC">
        <w:rPr>
          <w:rFonts w:cs="Arial"/>
          <w:color w:val="000000"/>
          <w:sz w:val="18"/>
          <w:szCs w:val="18"/>
        </w:rPr>
        <w:t xml:space="preserve"> </w:t>
      </w:r>
      <w:r w:rsidRPr="007556CC">
        <w:rPr>
          <w:rFonts w:cs="Arial"/>
          <w:color w:val="000000"/>
          <w:sz w:val="18"/>
          <w:szCs w:val="18"/>
        </w:rPr>
        <w:t>subcutaneous and inhalation.</w:t>
      </w:r>
    </w:p>
    <w:p w14:paraId="67A590F9" w14:textId="34CA1BA8" w:rsidR="003A796A" w:rsidRPr="007556CC" w:rsidRDefault="003A796A" w:rsidP="00631358">
      <w:pPr>
        <w:autoSpaceDE w:val="0"/>
        <w:autoSpaceDN w:val="0"/>
        <w:adjustRightInd w:val="0"/>
        <w:spacing w:before="200" w:after="0"/>
        <w:rPr>
          <w:rFonts w:cs="Arial"/>
          <w:color w:val="000000"/>
          <w:sz w:val="18"/>
          <w:szCs w:val="18"/>
        </w:rPr>
      </w:pPr>
      <w:r w:rsidRPr="007556CC">
        <w:rPr>
          <w:rFonts w:cs="Arial"/>
          <w:b/>
          <w:bCs/>
          <w:color w:val="000000"/>
          <w:sz w:val="18"/>
          <w:szCs w:val="18"/>
        </w:rPr>
        <w:t>Planar, SPECT/CT and PET/CT Studies</w:t>
      </w:r>
      <w:r w:rsidRPr="007556CC">
        <w:rPr>
          <w:rFonts w:cs="Arial"/>
          <w:color w:val="000000"/>
          <w:sz w:val="18"/>
          <w:szCs w:val="18"/>
        </w:rPr>
        <w:t xml:space="preserve"> may include but are not limited to bone,</w:t>
      </w:r>
      <w:r w:rsidR="00631358" w:rsidRPr="007556CC">
        <w:rPr>
          <w:rFonts w:cs="Arial"/>
          <w:color w:val="000000"/>
          <w:sz w:val="18"/>
          <w:szCs w:val="18"/>
        </w:rPr>
        <w:t xml:space="preserve"> </w:t>
      </w:r>
      <w:r w:rsidRPr="007556CC">
        <w:rPr>
          <w:rFonts w:cs="Arial"/>
          <w:color w:val="000000"/>
          <w:sz w:val="18"/>
          <w:szCs w:val="18"/>
        </w:rPr>
        <w:t>myocardial perfusion, gated heart pool, lung perfusion/ventilation, thyroid, and renal</w:t>
      </w:r>
      <w:r w:rsidR="00631358" w:rsidRPr="007556CC">
        <w:rPr>
          <w:rFonts w:cs="Arial"/>
          <w:color w:val="000000"/>
          <w:sz w:val="18"/>
          <w:szCs w:val="18"/>
        </w:rPr>
        <w:t xml:space="preserve"> </w:t>
      </w:r>
      <w:r w:rsidRPr="007556CC">
        <w:rPr>
          <w:rFonts w:cs="Arial"/>
          <w:color w:val="000000"/>
          <w:sz w:val="18"/>
          <w:szCs w:val="18"/>
        </w:rPr>
        <w:t>studies as well as oncologic, cardiac and neurologic PET studies.</w:t>
      </w:r>
    </w:p>
    <w:p w14:paraId="3F901F47" w14:textId="77777777" w:rsidR="003A796A" w:rsidRPr="007556CC" w:rsidRDefault="003A796A" w:rsidP="00631358">
      <w:pPr>
        <w:pStyle w:val="AHPRABulletlevel1"/>
        <w:numPr>
          <w:ilvl w:val="0"/>
          <w:numId w:val="0"/>
        </w:numPr>
        <w:spacing w:before="120" w:after="120"/>
        <w:rPr>
          <w:rFonts w:cs="Arial"/>
          <w:sz w:val="18"/>
          <w:szCs w:val="18"/>
        </w:rPr>
      </w:pPr>
    </w:p>
    <w:p w14:paraId="4F0B2C05" w14:textId="27D56E73" w:rsidR="007A2885" w:rsidRPr="007556CC" w:rsidRDefault="00516F89" w:rsidP="00516F89">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bookmarkStart w:id="20" w:name="_Hlk35267779"/>
    <w:p w14:paraId="532DEDDC" w14:textId="77777777" w:rsidR="00636FA6" w:rsidRPr="0019024E" w:rsidRDefault="00636FA6" w:rsidP="00636FA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240AE538" w14:textId="77777777" w:rsidR="00636FA6" w:rsidRPr="0019024E" w:rsidRDefault="00636FA6" w:rsidP="00636FA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190808F2" w14:textId="77777777" w:rsidR="007A2885" w:rsidRPr="007556CC" w:rsidRDefault="007A2885" w:rsidP="0026587A">
      <w:pPr>
        <w:tabs>
          <w:tab w:val="left" w:pos="1843"/>
          <w:tab w:val="left" w:pos="4536"/>
          <w:tab w:val="left" w:pos="6663"/>
        </w:tabs>
        <w:spacing w:after="120"/>
        <w:rPr>
          <w:rFonts w:eastAsiaTheme="minorHAnsi" w:cs="Arial"/>
          <w:sz w:val="18"/>
          <w:szCs w:val="18"/>
          <w:lang w:val="en-US"/>
        </w:rPr>
      </w:pPr>
    </w:p>
    <w:bookmarkEnd w:id="20"/>
    <w:p w14:paraId="395FDBA3" w14:textId="77777777" w:rsidR="0026587A" w:rsidRPr="007556CC" w:rsidRDefault="0026587A" w:rsidP="0026587A">
      <w:pPr>
        <w:autoSpaceDE w:val="0"/>
        <w:autoSpaceDN w:val="0"/>
        <w:adjustRightInd w:val="0"/>
        <w:spacing w:before="200" w:after="0"/>
        <w:rPr>
          <w:rFonts w:eastAsiaTheme="minorHAnsi" w:cs="Arial"/>
          <w:color w:val="000000"/>
          <w:sz w:val="18"/>
          <w:szCs w:val="18"/>
        </w:rPr>
      </w:pPr>
      <w:r w:rsidRPr="007556CC">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7556CC" w14:paraId="5F277E5D" w14:textId="77777777" w:rsidTr="006B52B3">
        <w:tc>
          <w:tcPr>
            <w:tcW w:w="9242" w:type="dxa"/>
          </w:tcPr>
          <w:p w14:paraId="6FCE79E7"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022B20" w:rsidRPr="007556CC" w14:paraId="507B1F3E" w14:textId="77777777" w:rsidTr="006B52B3">
        <w:tc>
          <w:tcPr>
            <w:tcW w:w="9242" w:type="dxa"/>
          </w:tcPr>
          <w:p w14:paraId="0927A1E9"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7A2885" w:rsidRPr="007556CC" w14:paraId="372B0185" w14:textId="77777777" w:rsidTr="006B52B3">
        <w:tc>
          <w:tcPr>
            <w:tcW w:w="9242" w:type="dxa"/>
          </w:tcPr>
          <w:p w14:paraId="000411C9" w14:textId="77777777" w:rsidR="007A2885" w:rsidRPr="007556CC" w:rsidRDefault="007A2885" w:rsidP="006B52B3">
            <w:pPr>
              <w:autoSpaceDE w:val="0"/>
              <w:autoSpaceDN w:val="0"/>
              <w:adjustRightInd w:val="0"/>
              <w:spacing w:before="200" w:after="0"/>
              <w:rPr>
                <w:rFonts w:cs="Arial"/>
                <w:color w:val="000000"/>
                <w:sz w:val="18"/>
                <w:szCs w:val="18"/>
                <w:lang w:val="en-US"/>
              </w:rPr>
            </w:pPr>
          </w:p>
        </w:tc>
      </w:tr>
      <w:tr w:rsidR="007A2885" w:rsidRPr="007556CC" w14:paraId="21662380" w14:textId="77777777" w:rsidTr="006B52B3">
        <w:tc>
          <w:tcPr>
            <w:tcW w:w="9242" w:type="dxa"/>
          </w:tcPr>
          <w:p w14:paraId="07E61952" w14:textId="77777777" w:rsidR="007A2885" w:rsidRPr="007556CC" w:rsidRDefault="007A2885" w:rsidP="006B52B3">
            <w:pPr>
              <w:autoSpaceDE w:val="0"/>
              <w:autoSpaceDN w:val="0"/>
              <w:adjustRightInd w:val="0"/>
              <w:spacing w:before="200" w:after="0"/>
              <w:rPr>
                <w:rFonts w:cs="Arial"/>
                <w:color w:val="000000"/>
                <w:sz w:val="18"/>
                <w:szCs w:val="18"/>
                <w:lang w:val="en-US"/>
              </w:rPr>
            </w:pPr>
          </w:p>
        </w:tc>
      </w:tr>
      <w:tr w:rsidR="00022B20" w:rsidRPr="007556CC" w14:paraId="71C47B33" w14:textId="77777777" w:rsidTr="006B52B3">
        <w:tc>
          <w:tcPr>
            <w:tcW w:w="9242" w:type="dxa"/>
          </w:tcPr>
          <w:p w14:paraId="1E6A5ED3"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bl>
    <w:p w14:paraId="19B7365C" w14:textId="77777777" w:rsidR="00022B20" w:rsidRPr="007556CC" w:rsidRDefault="00022B20" w:rsidP="00022B20">
      <w:pPr>
        <w:autoSpaceDE w:val="0"/>
        <w:autoSpaceDN w:val="0"/>
        <w:adjustRightInd w:val="0"/>
        <w:spacing w:after="0"/>
        <w:rPr>
          <w:rFonts w:eastAsiaTheme="minorHAnsi" w:cs="Arial"/>
          <w:color w:val="000000"/>
          <w:sz w:val="18"/>
          <w:szCs w:val="18"/>
        </w:rPr>
      </w:pPr>
    </w:p>
    <w:p w14:paraId="5DF0E56D" w14:textId="77777777" w:rsidR="0026587A" w:rsidRPr="007556CC" w:rsidRDefault="0026587A" w:rsidP="0026587A">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022B20" w:rsidRPr="007556CC" w14:paraId="38B890A9" w14:textId="77777777" w:rsidTr="006B52B3">
        <w:tc>
          <w:tcPr>
            <w:tcW w:w="9242" w:type="dxa"/>
          </w:tcPr>
          <w:p w14:paraId="234C146E"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022B20" w:rsidRPr="007556CC" w14:paraId="5BB6312B" w14:textId="77777777" w:rsidTr="006B52B3">
        <w:tc>
          <w:tcPr>
            <w:tcW w:w="9242" w:type="dxa"/>
          </w:tcPr>
          <w:p w14:paraId="1B926EED"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7A2885" w:rsidRPr="007556CC" w14:paraId="700CC590" w14:textId="77777777" w:rsidTr="006B52B3">
        <w:tc>
          <w:tcPr>
            <w:tcW w:w="9242" w:type="dxa"/>
          </w:tcPr>
          <w:p w14:paraId="72743B1D" w14:textId="77777777" w:rsidR="007A2885" w:rsidRPr="007556CC" w:rsidRDefault="007A2885" w:rsidP="006B52B3">
            <w:pPr>
              <w:autoSpaceDE w:val="0"/>
              <w:autoSpaceDN w:val="0"/>
              <w:adjustRightInd w:val="0"/>
              <w:spacing w:before="200" w:after="0"/>
              <w:rPr>
                <w:rFonts w:cs="Arial"/>
                <w:color w:val="000000"/>
                <w:sz w:val="18"/>
                <w:szCs w:val="18"/>
                <w:lang w:val="en-US"/>
              </w:rPr>
            </w:pPr>
          </w:p>
        </w:tc>
      </w:tr>
      <w:tr w:rsidR="007A2885" w:rsidRPr="007556CC" w14:paraId="7862AA41" w14:textId="77777777" w:rsidTr="006B52B3">
        <w:tc>
          <w:tcPr>
            <w:tcW w:w="9242" w:type="dxa"/>
          </w:tcPr>
          <w:p w14:paraId="3504133C" w14:textId="77777777" w:rsidR="007A2885" w:rsidRPr="007556CC" w:rsidRDefault="007A2885" w:rsidP="006B52B3">
            <w:pPr>
              <w:autoSpaceDE w:val="0"/>
              <w:autoSpaceDN w:val="0"/>
              <w:adjustRightInd w:val="0"/>
              <w:spacing w:before="200" w:after="0"/>
              <w:rPr>
                <w:rFonts w:cs="Arial"/>
                <w:color w:val="000000"/>
                <w:sz w:val="18"/>
                <w:szCs w:val="18"/>
                <w:lang w:val="en-US"/>
              </w:rPr>
            </w:pPr>
          </w:p>
        </w:tc>
      </w:tr>
      <w:tr w:rsidR="00022B20" w:rsidRPr="007556CC" w14:paraId="6464B70B" w14:textId="77777777" w:rsidTr="006B52B3">
        <w:tc>
          <w:tcPr>
            <w:tcW w:w="9242" w:type="dxa"/>
          </w:tcPr>
          <w:p w14:paraId="77892BDD"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bl>
    <w:p w14:paraId="4401F31E" w14:textId="64D43BE9" w:rsidR="007A2885" w:rsidRPr="007556CC" w:rsidRDefault="007A2885" w:rsidP="00022B20">
      <w:pPr>
        <w:tabs>
          <w:tab w:val="left" w:pos="1843"/>
          <w:tab w:val="left" w:pos="4536"/>
          <w:tab w:val="left" w:pos="6663"/>
        </w:tabs>
        <w:spacing w:after="120"/>
        <w:rPr>
          <w:rFonts w:cs="Arial"/>
          <w:sz w:val="18"/>
          <w:szCs w:val="18"/>
        </w:rPr>
      </w:pPr>
    </w:p>
    <w:p w14:paraId="405054DB" w14:textId="727525B3" w:rsidR="0026587A" w:rsidRPr="007556CC" w:rsidRDefault="007A2885" w:rsidP="007A2885">
      <w:pPr>
        <w:spacing w:after="0"/>
        <w:rPr>
          <w:rFonts w:cs="Arial"/>
          <w:sz w:val="18"/>
          <w:szCs w:val="18"/>
        </w:rPr>
      </w:pPr>
      <w:r w:rsidRPr="007556CC">
        <w:rPr>
          <w:rFonts w:cs="Arial"/>
          <w:sz w:val="18"/>
          <w:szCs w:val="18"/>
        </w:rPr>
        <w:br w:type="page"/>
      </w:r>
    </w:p>
    <w:p w14:paraId="354DC6C4" w14:textId="4E55B262" w:rsidR="0068207F" w:rsidRPr="007556CC" w:rsidRDefault="003A796A" w:rsidP="0068207F">
      <w:pPr>
        <w:spacing w:after="60"/>
        <w:rPr>
          <w:rFonts w:cs="Arial"/>
          <w:b/>
          <w:color w:val="F79646" w:themeColor="accent6"/>
          <w:sz w:val="20"/>
          <w:szCs w:val="20"/>
          <w:lang w:eastAsia="en-AU"/>
        </w:rPr>
      </w:pPr>
      <w:r w:rsidRPr="007556CC">
        <w:rPr>
          <w:rFonts w:cs="Arial"/>
          <w:b/>
          <w:color w:val="F79646" w:themeColor="accent6"/>
          <w:sz w:val="20"/>
          <w:szCs w:val="20"/>
          <w:lang w:eastAsia="en-AU"/>
        </w:rPr>
        <w:lastRenderedPageBreak/>
        <w:t>1B: Practice in nuclear medicine technology</w:t>
      </w:r>
    </w:p>
    <w:p w14:paraId="48A93E01" w14:textId="77777777" w:rsidR="003A796A" w:rsidRPr="007556CC" w:rsidRDefault="003A796A" w:rsidP="0068207F">
      <w:pPr>
        <w:spacing w:after="60"/>
        <w:rPr>
          <w:rFonts w:cs="Arial"/>
          <w:b/>
          <w:sz w:val="18"/>
          <w:szCs w:val="18"/>
          <w:u w:val="single"/>
        </w:rPr>
      </w:pPr>
    </w:p>
    <w:p w14:paraId="60532DF9" w14:textId="639FEC25" w:rsidR="00785A81" w:rsidRPr="007556CC" w:rsidRDefault="00631358" w:rsidP="00E733B8">
      <w:pPr>
        <w:pStyle w:val="ListParagraph"/>
        <w:numPr>
          <w:ilvl w:val="0"/>
          <w:numId w:val="14"/>
        </w:numPr>
        <w:spacing w:after="60"/>
        <w:ind w:left="426" w:hanging="426"/>
        <w:rPr>
          <w:rFonts w:cs="Arial"/>
          <w:b/>
          <w:sz w:val="18"/>
          <w:szCs w:val="18"/>
        </w:rPr>
      </w:pPr>
      <w:r w:rsidRPr="007556CC">
        <w:rPr>
          <w:rFonts w:cs="Arial"/>
          <w:b/>
          <w:sz w:val="18"/>
          <w:szCs w:val="18"/>
        </w:rPr>
        <w:t>Perform in vivo and in vitro laboratory procedures when necessary.</w:t>
      </w:r>
    </w:p>
    <w:p w14:paraId="79C731F9" w14:textId="4CBF136C" w:rsidR="00631358" w:rsidRPr="007556CC" w:rsidRDefault="00631358" w:rsidP="00E733B8">
      <w:pPr>
        <w:pStyle w:val="AHPRABulletlevel1"/>
        <w:numPr>
          <w:ilvl w:val="0"/>
          <w:numId w:val="25"/>
        </w:numPr>
        <w:spacing w:before="120" w:after="120"/>
        <w:rPr>
          <w:rFonts w:cs="Arial"/>
          <w:sz w:val="18"/>
          <w:szCs w:val="18"/>
        </w:rPr>
      </w:pPr>
      <w:r w:rsidRPr="007556CC">
        <w:rPr>
          <w:rFonts w:cs="Arial"/>
          <w:sz w:val="18"/>
          <w:szCs w:val="18"/>
        </w:rPr>
        <w:t>Perform safe aseptic blood labelling procedures.</w:t>
      </w:r>
    </w:p>
    <w:p w14:paraId="69D51F9B" w14:textId="1A9EB6CA" w:rsidR="00631358" w:rsidRPr="007556CC" w:rsidRDefault="00631358" w:rsidP="00E733B8">
      <w:pPr>
        <w:pStyle w:val="AHPRABulletlevel1"/>
        <w:numPr>
          <w:ilvl w:val="0"/>
          <w:numId w:val="25"/>
        </w:numPr>
        <w:spacing w:before="120" w:after="120"/>
        <w:rPr>
          <w:rFonts w:cs="Arial"/>
          <w:sz w:val="18"/>
          <w:szCs w:val="18"/>
        </w:rPr>
      </w:pPr>
      <w:r w:rsidRPr="007556CC">
        <w:rPr>
          <w:rFonts w:cs="Arial"/>
          <w:sz w:val="18"/>
          <w:szCs w:val="18"/>
        </w:rPr>
        <w:t>Perform in vivo laboratory procedures.</w:t>
      </w:r>
    </w:p>
    <w:p w14:paraId="4C104A5B" w14:textId="64DCCF0C" w:rsidR="00DF0BC7" w:rsidRPr="007556CC" w:rsidRDefault="00631358" w:rsidP="00E733B8">
      <w:pPr>
        <w:pStyle w:val="AHPRABulletlevel1"/>
        <w:numPr>
          <w:ilvl w:val="0"/>
          <w:numId w:val="25"/>
        </w:numPr>
        <w:spacing w:before="120" w:after="120"/>
        <w:rPr>
          <w:rFonts w:cs="Arial"/>
          <w:sz w:val="18"/>
          <w:szCs w:val="18"/>
        </w:rPr>
      </w:pPr>
      <w:r w:rsidRPr="007556CC">
        <w:rPr>
          <w:rFonts w:cs="Arial"/>
          <w:sz w:val="18"/>
          <w:szCs w:val="18"/>
        </w:rPr>
        <w:t>Implement appropriate methods to determine if results of laboratory procedures are normal, altered or unexpected.</w:t>
      </w:r>
    </w:p>
    <w:p w14:paraId="5782B477" w14:textId="77777777" w:rsidR="00631358" w:rsidRPr="007556CC" w:rsidRDefault="00631358" w:rsidP="00631358">
      <w:pPr>
        <w:spacing w:after="60"/>
        <w:rPr>
          <w:rFonts w:eastAsiaTheme="minorHAnsi" w:cs="Arial"/>
          <w:b/>
          <w:bCs/>
          <w:color w:val="000000"/>
          <w:sz w:val="18"/>
          <w:szCs w:val="18"/>
          <w:lang w:val="en-US"/>
        </w:rPr>
      </w:pPr>
    </w:p>
    <w:p w14:paraId="3162260B" w14:textId="77B3A5E7" w:rsidR="00DF0BC7" w:rsidRPr="007556CC" w:rsidRDefault="00631358" w:rsidP="00631358">
      <w:pPr>
        <w:autoSpaceDE w:val="0"/>
        <w:autoSpaceDN w:val="0"/>
        <w:adjustRightInd w:val="0"/>
        <w:spacing w:before="200" w:after="0"/>
        <w:rPr>
          <w:rFonts w:cs="Arial"/>
          <w:color w:val="000000"/>
          <w:sz w:val="18"/>
          <w:szCs w:val="18"/>
        </w:rPr>
      </w:pPr>
      <w:r w:rsidRPr="007556CC">
        <w:rPr>
          <w:rFonts w:cs="Arial"/>
          <w:b/>
          <w:bCs/>
          <w:color w:val="000000"/>
          <w:sz w:val="18"/>
          <w:szCs w:val="18"/>
        </w:rPr>
        <w:t>Laboratory procedures</w:t>
      </w:r>
      <w:r w:rsidRPr="007556CC">
        <w:rPr>
          <w:rFonts w:cs="Arial"/>
          <w:color w:val="000000"/>
          <w:sz w:val="18"/>
          <w:szCs w:val="18"/>
        </w:rPr>
        <w:t xml:space="preserve"> must be understood by nuclear medicine technologists and may include the use of sample counters such as well counters, operation of centrifuges, and use of fume hoods.</w:t>
      </w:r>
    </w:p>
    <w:p w14:paraId="1D5E98E0" w14:textId="77777777" w:rsidR="00631358" w:rsidRPr="007556CC" w:rsidRDefault="00631358" w:rsidP="00631358">
      <w:pPr>
        <w:tabs>
          <w:tab w:val="left" w:pos="1843"/>
          <w:tab w:val="left" w:pos="4536"/>
          <w:tab w:val="left" w:pos="6663"/>
        </w:tabs>
        <w:spacing w:after="120"/>
        <w:rPr>
          <w:rFonts w:cs="Arial"/>
        </w:rPr>
      </w:pPr>
    </w:p>
    <w:p w14:paraId="61DF7F51" w14:textId="205A45E4" w:rsidR="00516F89" w:rsidRPr="007556CC" w:rsidRDefault="00516F89" w:rsidP="00516F89">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p w14:paraId="4075FA68" w14:textId="77777777" w:rsidR="00636FA6" w:rsidRPr="0019024E" w:rsidRDefault="00636FA6" w:rsidP="00636FA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09142B98" w14:textId="77777777" w:rsidR="00636FA6" w:rsidRPr="0019024E" w:rsidRDefault="00636FA6" w:rsidP="00636FA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2B4BEF93" w14:textId="77777777" w:rsidR="007A2885" w:rsidRPr="007556CC" w:rsidRDefault="007A2885" w:rsidP="0026587A">
      <w:pPr>
        <w:tabs>
          <w:tab w:val="left" w:pos="1843"/>
          <w:tab w:val="left" w:pos="4536"/>
          <w:tab w:val="left" w:pos="6663"/>
        </w:tabs>
        <w:spacing w:after="120"/>
        <w:rPr>
          <w:rFonts w:eastAsiaTheme="minorHAnsi" w:cs="Arial"/>
          <w:sz w:val="18"/>
          <w:szCs w:val="18"/>
          <w:lang w:val="en-US"/>
        </w:rPr>
      </w:pPr>
    </w:p>
    <w:p w14:paraId="351E73E1" w14:textId="77777777" w:rsidR="0026587A" w:rsidRPr="007556CC" w:rsidRDefault="0026587A" w:rsidP="0026587A">
      <w:pPr>
        <w:autoSpaceDE w:val="0"/>
        <w:autoSpaceDN w:val="0"/>
        <w:adjustRightInd w:val="0"/>
        <w:spacing w:before="200" w:after="0"/>
        <w:rPr>
          <w:rFonts w:eastAsiaTheme="minorHAnsi" w:cs="Arial"/>
          <w:color w:val="000000"/>
          <w:sz w:val="18"/>
          <w:szCs w:val="18"/>
        </w:rPr>
      </w:pPr>
      <w:r w:rsidRPr="007556CC">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7556CC" w14:paraId="33F13524" w14:textId="77777777" w:rsidTr="006B52B3">
        <w:tc>
          <w:tcPr>
            <w:tcW w:w="9242" w:type="dxa"/>
          </w:tcPr>
          <w:p w14:paraId="7FA6900D"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022B20" w:rsidRPr="007556CC" w14:paraId="09E4D5F3" w14:textId="77777777" w:rsidTr="006B52B3">
        <w:tc>
          <w:tcPr>
            <w:tcW w:w="9242" w:type="dxa"/>
          </w:tcPr>
          <w:p w14:paraId="479067A4"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757225" w:rsidRPr="007556CC" w14:paraId="5042F771" w14:textId="77777777" w:rsidTr="006B52B3">
        <w:tc>
          <w:tcPr>
            <w:tcW w:w="9242" w:type="dxa"/>
          </w:tcPr>
          <w:p w14:paraId="0995BB66" w14:textId="77777777" w:rsidR="00757225" w:rsidRPr="007556CC" w:rsidRDefault="00757225" w:rsidP="006B52B3">
            <w:pPr>
              <w:autoSpaceDE w:val="0"/>
              <w:autoSpaceDN w:val="0"/>
              <w:adjustRightInd w:val="0"/>
              <w:spacing w:before="200" w:after="0"/>
              <w:rPr>
                <w:rFonts w:cs="Arial"/>
                <w:color w:val="000000"/>
                <w:sz w:val="18"/>
                <w:szCs w:val="18"/>
                <w:lang w:val="en-US"/>
              </w:rPr>
            </w:pPr>
          </w:p>
        </w:tc>
      </w:tr>
      <w:tr w:rsidR="00757225" w:rsidRPr="007556CC" w14:paraId="2276A746" w14:textId="77777777" w:rsidTr="006B52B3">
        <w:tc>
          <w:tcPr>
            <w:tcW w:w="9242" w:type="dxa"/>
          </w:tcPr>
          <w:p w14:paraId="341B9D84" w14:textId="77777777" w:rsidR="00757225" w:rsidRPr="007556CC" w:rsidRDefault="00757225" w:rsidP="006B52B3">
            <w:pPr>
              <w:autoSpaceDE w:val="0"/>
              <w:autoSpaceDN w:val="0"/>
              <w:adjustRightInd w:val="0"/>
              <w:spacing w:before="200" w:after="0"/>
              <w:rPr>
                <w:rFonts w:cs="Arial"/>
                <w:color w:val="000000"/>
                <w:sz w:val="18"/>
                <w:szCs w:val="18"/>
                <w:lang w:val="en-US"/>
              </w:rPr>
            </w:pPr>
          </w:p>
        </w:tc>
      </w:tr>
      <w:tr w:rsidR="00022B20" w:rsidRPr="007556CC" w14:paraId="660AD17E" w14:textId="77777777" w:rsidTr="006B52B3">
        <w:tc>
          <w:tcPr>
            <w:tcW w:w="9242" w:type="dxa"/>
          </w:tcPr>
          <w:p w14:paraId="2AF076D0"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bl>
    <w:p w14:paraId="4813B700" w14:textId="77777777" w:rsidR="00022B20" w:rsidRPr="007556CC" w:rsidRDefault="00022B20" w:rsidP="00022B20">
      <w:pPr>
        <w:autoSpaceDE w:val="0"/>
        <w:autoSpaceDN w:val="0"/>
        <w:adjustRightInd w:val="0"/>
        <w:spacing w:after="0"/>
        <w:rPr>
          <w:rFonts w:eastAsiaTheme="minorHAnsi" w:cs="Arial"/>
          <w:color w:val="000000"/>
          <w:sz w:val="18"/>
          <w:szCs w:val="18"/>
        </w:rPr>
      </w:pPr>
    </w:p>
    <w:p w14:paraId="3F765F67" w14:textId="77777777" w:rsidR="0026587A" w:rsidRPr="007556CC" w:rsidRDefault="0026587A" w:rsidP="0026587A">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022B20" w:rsidRPr="007556CC" w14:paraId="68ED5598" w14:textId="77777777" w:rsidTr="006B52B3">
        <w:tc>
          <w:tcPr>
            <w:tcW w:w="9242" w:type="dxa"/>
          </w:tcPr>
          <w:p w14:paraId="03B24428"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022B20" w:rsidRPr="007556CC" w14:paraId="4BCA8863" w14:textId="77777777" w:rsidTr="006B52B3">
        <w:tc>
          <w:tcPr>
            <w:tcW w:w="9242" w:type="dxa"/>
          </w:tcPr>
          <w:p w14:paraId="73F9A8B8"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r w:rsidR="00757225" w:rsidRPr="007556CC" w14:paraId="663B7008" w14:textId="77777777" w:rsidTr="006B52B3">
        <w:tc>
          <w:tcPr>
            <w:tcW w:w="9242" w:type="dxa"/>
          </w:tcPr>
          <w:p w14:paraId="26A01467" w14:textId="77777777" w:rsidR="00757225" w:rsidRPr="007556CC" w:rsidRDefault="00757225" w:rsidP="006B52B3">
            <w:pPr>
              <w:autoSpaceDE w:val="0"/>
              <w:autoSpaceDN w:val="0"/>
              <w:adjustRightInd w:val="0"/>
              <w:spacing w:before="200" w:after="0"/>
              <w:rPr>
                <w:rFonts w:cs="Arial"/>
                <w:color w:val="000000"/>
                <w:sz w:val="18"/>
                <w:szCs w:val="18"/>
                <w:lang w:val="en-US"/>
              </w:rPr>
            </w:pPr>
          </w:p>
        </w:tc>
      </w:tr>
      <w:tr w:rsidR="00757225" w:rsidRPr="007556CC" w14:paraId="40D8DE56" w14:textId="77777777" w:rsidTr="006B52B3">
        <w:tc>
          <w:tcPr>
            <w:tcW w:w="9242" w:type="dxa"/>
          </w:tcPr>
          <w:p w14:paraId="1145E117" w14:textId="77777777" w:rsidR="00757225" w:rsidRPr="007556CC" w:rsidRDefault="00757225" w:rsidP="006B52B3">
            <w:pPr>
              <w:autoSpaceDE w:val="0"/>
              <w:autoSpaceDN w:val="0"/>
              <w:adjustRightInd w:val="0"/>
              <w:spacing w:before="200" w:after="0"/>
              <w:rPr>
                <w:rFonts w:cs="Arial"/>
                <w:color w:val="000000"/>
                <w:sz w:val="18"/>
                <w:szCs w:val="18"/>
                <w:lang w:val="en-US"/>
              </w:rPr>
            </w:pPr>
          </w:p>
        </w:tc>
      </w:tr>
      <w:tr w:rsidR="00022B20" w:rsidRPr="007556CC" w14:paraId="13DCE644" w14:textId="77777777" w:rsidTr="006B52B3">
        <w:tc>
          <w:tcPr>
            <w:tcW w:w="9242" w:type="dxa"/>
          </w:tcPr>
          <w:p w14:paraId="33DF2D62" w14:textId="77777777" w:rsidR="00022B20" w:rsidRPr="007556CC" w:rsidRDefault="00022B20" w:rsidP="006B52B3">
            <w:pPr>
              <w:autoSpaceDE w:val="0"/>
              <w:autoSpaceDN w:val="0"/>
              <w:adjustRightInd w:val="0"/>
              <w:spacing w:before="200" w:after="0"/>
              <w:rPr>
                <w:rFonts w:cs="Arial"/>
                <w:color w:val="000000"/>
                <w:sz w:val="18"/>
                <w:szCs w:val="18"/>
                <w:lang w:val="en-US"/>
              </w:rPr>
            </w:pPr>
          </w:p>
        </w:tc>
      </w:tr>
    </w:tbl>
    <w:p w14:paraId="54351891" w14:textId="49FD8C4B" w:rsidR="00A45E1C" w:rsidRPr="007556CC" w:rsidRDefault="00A45E1C" w:rsidP="00785A81">
      <w:pPr>
        <w:spacing w:after="60"/>
        <w:rPr>
          <w:rFonts w:cs="Arial"/>
          <w:b/>
          <w:sz w:val="18"/>
          <w:szCs w:val="18"/>
        </w:rPr>
      </w:pPr>
    </w:p>
    <w:p w14:paraId="1EFBE9A6" w14:textId="77777777" w:rsidR="00A45E1C" w:rsidRPr="007556CC" w:rsidRDefault="00A45E1C">
      <w:pPr>
        <w:spacing w:after="0"/>
        <w:rPr>
          <w:rFonts w:cs="Arial"/>
          <w:b/>
          <w:sz w:val="18"/>
          <w:szCs w:val="18"/>
        </w:rPr>
      </w:pPr>
      <w:r w:rsidRPr="007556CC">
        <w:rPr>
          <w:rFonts w:cs="Arial"/>
          <w:b/>
          <w:sz w:val="18"/>
          <w:szCs w:val="18"/>
        </w:rPr>
        <w:br w:type="page"/>
      </w:r>
    </w:p>
    <w:p w14:paraId="4BDB1404" w14:textId="4E47B422" w:rsidR="00DF0BC7" w:rsidRPr="007556CC" w:rsidRDefault="003A796A" w:rsidP="00DF0BC7">
      <w:pPr>
        <w:spacing w:after="60"/>
        <w:rPr>
          <w:rFonts w:cs="Arial"/>
          <w:b/>
          <w:color w:val="F79646" w:themeColor="accent6"/>
          <w:sz w:val="20"/>
          <w:szCs w:val="20"/>
          <w:lang w:eastAsia="en-AU"/>
        </w:rPr>
      </w:pPr>
      <w:r w:rsidRPr="007556CC">
        <w:rPr>
          <w:rFonts w:cs="Arial"/>
          <w:b/>
          <w:color w:val="F79646" w:themeColor="accent6"/>
          <w:sz w:val="20"/>
          <w:szCs w:val="20"/>
          <w:lang w:eastAsia="en-AU"/>
        </w:rPr>
        <w:lastRenderedPageBreak/>
        <w:t>1B: Practice in nuclear medicine technology</w:t>
      </w:r>
    </w:p>
    <w:p w14:paraId="2FD662C8" w14:textId="77777777" w:rsidR="003A796A" w:rsidRPr="007556CC" w:rsidRDefault="003A796A" w:rsidP="00DF0BC7">
      <w:pPr>
        <w:spacing w:after="60"/>
        <w:rPr>
          <w:rFonts w:cs="Arial"/>
          <w:b/>
          <w:sz w:val="18"/>
          <w:szCs w:val="18"/>
          <w:u w:val="single"/>
        </w:rPr>
      </w:pPr>
    </w:p>
    <w:p w14:paraId="0DD198C6" w14:textId="77777777" w:rsidR="00631358" w:rsidRPr="007556CC" w:rsidRDefault="00631358" w:rsidP="00E733B8">
      <w:pPr>
        <w:pStyle w:val="ListParagraph"/>
        <w:numPr>
          <w:ilvl w:val="0"/>
          <w:numId w:val="14"/>
        </w:numPr>
        <w:spacing w:after="60"/>
        <w:ind w:left="426" w:hanging="426"/>
        <w:rPr>
          <w:rFonts w:cs="Arial"/>
          <w:b/>
          <w:sz w:val="18"/>
          <w:szCs w:val="18"/>
        </w:rPr>
      </w:pPr>
      <w:r w:rsidRPr="007556CC">
        <w:rPr>
          <w:rFonts w:cs="Arial"/>
          <w:b/>
          <w:sz w:val="18"/>
          <w:szCs w:val="18"/>
        </w:rPr>
        <w:t xml:space="preserve">Perform computed tomography (CT) imaging. </w:t>
      </w:r>
    </w:p>
    <w:p w14:paraId="3CDE95FB" w14:textId="77777777" w:rsidR="00631358" w:rsidRPr="007556CC" w:rsidRDefault="00631358" w:rsidP="00E733B8">
      <w:pPr>
        <w:pStyle w:val="AHPRABulletlevel1"/>
        <w:numPr>
          <w:ilvl w:val="0"/>
          <w:numId w:val="23"/>
        </w:numPr>
        <w:spacing w:before="120" w:after="120"/>
        <w:ind w:left="851" w:hanging="426"/>
        <w:rPr>
          <w:rFonts w:cs="Arial"/>
          <w:sz w:val="18"/>
          <w:szCs w:val="18"/>
        </w:rPr>
      </w:pPr>
      <w:r w:rsidRPr="007556CC">
        <w:rPr>
          <w:rFonts w:cs="Arial"/>
          <w:sz w:val="18"/>
          <w:szCs w:val="18"/>
        </w:rPr>
        <w:t>Operate CT systems safely and effectively</w:t>
      </w:r>
    </w:p>
    <w:p w14:paraId="422CA4E9" w14:textId="77777777" w:rsidR="00631358" w:rsidRPr="007556CC" w:rsidRDefault="00631358" w:rsidP="00E733B8">
      <w:pPr>
        <w:pStyle w:val="AHPRABulletlevel1"/>
        <w:numPr>
          <w:ilvl w:val="0"/>
          <w:numId w:val="23"/>
        </w:numPr>
        <w:spacing w:before="120" w:after="120"/>
        <w:ind w:left="851" w:hanging="426"/>
        <w:rPr>
          <w:rFonts w:cs="Arial"/>
          <w:sz w:val="18"/>
          <w:szCs w:val="18"/>
        </w:rPr>
      </w:pPr>
      <w:r w:rsidRPr="007556CC">
        <w:rPr>
          <w:rFonts w:cs="Arial"/>
          <w:sz w:val="18"/>
          <w:szCs w:val="18"/>
        </w:rPr>
        <w:t>Apply appropriate imaging parameters for the patient/client presentation.</w:t>
      </w:r>
    </w:p>
    <w:p w14:paraId="45BF599C" w14:textId="77777777" w:rsidR="00631358" w:rsidRPr="007556CC" w:rsidRDefault="00631358" w:rsidP="00E733B8">
      <w:pPr>
        <w:pStyle w:val="AHPRABulletlevel1"/>
        <w:numPr>
          <w:ilvl w:val="0"/>
          <w:numId w:val="23"/>
        </w:numPr>
        <w:spacing w:before="120" w:after="120"/>
        <w:ind w:left="851" w:hanging="426"/>
        <w:rPr>
          <w:rFonts w:cs="Arial"/>
          <w:sz w:val="18"/>
          <w:szCs w:val="18"/>
        </w:rPr>
      </w:pPr>
      <w:r w:rsidRPr="007556CC">
        <w:rPr>
          <w:rFonts w:cs="Arial"/>
          <w:sz w:val="18"/>
          <w:szCs w:val="18"/>
        </w:rPr>
        <w:t>Adjust relative dose levels based on the range of patient/client presentations.</w:t>
      </w:r>
    </w:p>
    <w:p w14:paraId="58DD7CC7" w14:textId="77777777" w:rsidR="00631358" w:rsidRPr="007556CC" w:rsidRDefault="00631358" w:rsidP="00E733B8">
      <w:pPr>
        <w:pStyle w:val="AHPRABulletlevel1"/>
        <w:numPr>
          <w:ilvl w:val="0"/>
          <w:numId w:val="23"/>
        </w:numPr>
        <w:spacing w:before="120" w:after="120"/>
        <w:ind w:left="851" w:hanging="426"/>
        <w:rPr>
          <w:rFonts w:cs="Arial"/>
          <w:sz w:val="18"/>
          <w:szCs w:val="18"/>
        </w:rPr>
      </w:pPr>
      <w:r w:rsidRPr="007556CC">
        <w:rPr>
          <w:rFonts w:cs="Arial"/>
          <w:sz w:val="18"/>
          <w:szCs w:val="18"/>
        </w:rPr>
        <w:t>Collaborate in the design and evaluation of CT protocols.</w:t>
      </w:r>
    </w:p>
    <w:p w14:paraId="4408C698" w14:textId="77777777" w:rsidR="00631358" w:rsidRPr="007556CC" w:rsidRDefault="00631358" w:rsidP="00E733B8">
      <w:pPr>
        <w:pStyle w:val="AHPRABulletlevel1"/>
        <w:numPr>
          <w:ilvl w:val="0"/>
          <w:numId w:val="23"/>
        </w:numPr>
        <w:spacing w:before="120" w:after="120"/>
        <w:ind w:left="851" w:hanging="426"/>
        <w:rPr>
          <w:rFonts w:cs="Arial"/>
          <w:sz w:val="18"/>
          <w:szCs w:val="18"/>
        </w:rPr>
      </w:pPr>
      <w:r w:rsidRPr="007556CC">
        <w:rPr>
          <w:rFonts w:cs="Arial"/>
          <w:sz w:val="18"/>
          <w:szCs w:val="18"/>
        </w:rPr>
        <w:t>Perform and evaluate contrast and non-contrast CT examinations of the body and, when appropriate, modify them to consider patient/client presentation and clinical indications.</w:t>
      </w:r>
    </w:p>
    <w:p w14:paraId="1FB78911" w14:textId="77777777" w:rsidR="00631358" w:rsidRPr="007556CC" w:rsidRDefault="00631358" w:rsidP="00E733B8">
      <w:pPr>
        <w:pStyle w:val="AHPRABulletlevel1"/>
        <w:numPr>
          <w:ilvl w:val="0"/>
          <w:numId w:val="23"/>
        </w:numPr>
        <w:spacing w:before="120" w:after="120"/>
        <w:ind w:left="851" w:hanging="426"/>
        <w:rPr>
          <w:rFonts w:cs="Arial"/>
          <w:sz w:val="18"/>
          <w:szCs w:val="18"/>
        </w:rPr>
      </w:pPr>
      <w:r w:rsidRPr="007556CC">
        <w:rPr>
          <w:rFonts w:cs="Arial"/>
          <w:sz w:val="18"/>
          <w:szCs w:val="18"/>
        </w:rPr>
        <w:t>Process data image sets, including multi-planar reformats and volume imaging.</w:t>
      </w:r>
    </w:p>
    <w:p w14:paraId="5F120E77" w14:textId="77777777" w:rsidR="00631358" w:rsidRPr="007556CC" w:rsidRDefault="00631358" w:rsidP="00631358">
      <w:pPr>
        <w:spacing w:after="60"/>
        <w:rPr>
          <w:rFonts w:eastAsiaTheme="minorHAnsi" w:cs="Arial"/>
          <w:b/>
          <w:bCs/>
          <w:color w:val="000000"/>
          <w:sz w:val="18"/>
          <w:szCs w:val="18"/>
          <w:lang w:val="en-US"/>
        </w:rPr>
      </w:pPr>
    </w:p>
    <w:p w14:paraId="13194D8C" w14:textId="77777777" w:rsidR="00342A84" w:rsidRPr="007556CC" w:rsidRDefault="00342A84" w:rsidP="00342A84">
      <w:pPr>
        <w:autoSpaceDE w:val="0"/>
        <w:autoSpaceDN w:val="0"/>
        <w:adjustRightInd w:val="0"/>
        <w:spacing w:after="120"/>
        <w:rPr>
          <w:rFonts w:cs="Arial"/>
          <w:b/>
          <w:bCs/>
          <w:color w:val="000000"/>
          <w:sz w:val="18"/>
          <w:szCs w:val="18"/>
        </w:rPr>
      </w:pPr>
      <w:bookmarkStart w:id="21" w:name="_Hlk36655323"/>
      <w:r w:rsidRPr="007556CC">
        <w:rPr>
          <w:rFonts w:cs="Arial"/>
          <w:b/>
          <w:bCs/>
          <w:color w:val="000000"/>
          <w:sz w:val="18"/>
          <w:szCs w:val="18"/>
        </w:rPr>
        <w:t>Contrast agents and other medicines</w:t>
      </w:r>
    </w:p>
    <w:p w14:paraId="4CC0BC64" w14:textId="04C411DC" w:rsidR="00342A84" w:rsidRPr="007556CC" w:rsidRDefault="00342A84" w:rsidP="00342A84">
      <w:pPr>
        <w:autoSpaceDE w:val="0"/>
        <w:autoSpaceDN w:val="0"/>
        <w:adjustRightInd w:val="0"/>
        <w:spacing w:after="0"/>
        <w:rPr>
          <w:rFonts w:cs="Arial"/>
          <w:color w:val="000000"/>
          <w:sz w:val="18"/>
          <w:szCs w:val="18"/>
        </w:rPr>
      </w:pPr>
      <w:r w:rsidRPr="007556CC">
        <w:rPr>
          <w:rFonts w:cs="Arial"/>
          <w:color w:val="000000"/>
          <w:sz w:val="18"/>
          <w:szCs w:val="18"/>
        </w:rPr>
        <w:t>CT may contrast-enhanced studies which requires the safe and appropriate selection of CT contrast agents for the patient presentation.</w:t>
      </w:r>
    </w:p>
    <w:p w14:paraId="19081B93" w14:textId="77777777" w:rsidR="00342A84" w:rsidRPr="007556CC" w:rsidRDefault="00342A84" w:rsidP="00342A84">
      <w:pPr>
        <w:autoSpaceDE w:val="0"/>
        <w:autoSpaceDN w:val="0"/>
        <w:adjustRightInd w:val="0"/>
        <w:spacing w:after="0"/>
        <w:rPr>
          <w:rFonts w:cs="Arial"/>
          <w:color w:val="000000"/>
          <w:sz w:val="18"/>
          <w:szCs w:val="18"/>
        </w:rPr>
      </w:pPr>
    </w:p>
    <w:p w14:paraId="6716A8AC" w14:textId="1ABE6DC3" w:rsidR="00342A84" w:rsidRPr="007556CC" w:rsidRDefault="00342A84" w:rsidP="00342A84">
      <w:pPr>
        <w:autoSpaceDE w:val="0"/>
        <w:autoSpaceDN w:val="0"/>
        <w:adjustRightInd w:val="0"/>
        <w:spacing w:after="0"/>
        <w:rPr>
          <w:rFonts w:cs="Arial"/>
          <w:color w:val="000000"/>
          <w:sz w:val="18"/>
          <w:szCs w:val="18"/>
        </w:rPr>
      </w:pPr>
      <w:r w:rsidRPr="007556CC">
        <w:rPr>
          <w:rFonts w:cs="Arial"/>
          <w:color w:val="000000"/>
          <w:sz w:val="18"/>
          <w:szCs w:val="18"/>
        </w:rPr>
        <w:t xml:space="preserve">The safe use of contrast agents and/or any other </w:t>
      </w:r>
      <w:r w:rsidR="00FD34EC" w:rsidRPr="007556CC">
        <w:rPr>
          <w:rFonts w:cs="Arial"/>
          <w:color w:val="000000"/>
          <w:sz w:val="18"/>
          <w:szCs w:val="18"/>
        </w:rPr>
        <w:t>medicines</w:t>
      </w:r>
      <w:r w:rsidRPr="007556CC">
        <w:rPr>
          <w:rFonts w:cs="Arial"/>
          <w:color w:val="000000"/>
          <w:sz w:val="18"/>
          <w:szCs w:val="18"/>
        </w:rPr>
        <w:t xml:space="preserve"> used in connection with CT examinations must be assessed under Domain 1, Key capability 8 - Apply knowledge of safe and effective use of medicines.  </w:t>
      </w:r>
    </w:p>
    <w:bookmarkEnd w:id="21"/>
    <w:p w14:paraId="394E043A" w14:textId="77777777" w:rsidR="00631358" w:rsidRPr="007556CC" w:rsidRDefault="00631358" w:rsidP="00631358">
      <w:pPr>
        <w:tabs>
          <w:tab w:val="left" w:pos="1843"/>
          <w:tab w:val="left" w:pos="4536"/>
          <w:tab w:val="left" w:pos="6663"/>
        </w:tabs>
        <w:spacing w:after="120"/>
        <w:rPr>
          <w:rFonts w:cs="Arial"/>
        </w:rPr>
      </w:pPr>
    </w:p>
    <w:p w14:paraId="0104EAD5" w14:textId="77777777" w:rsidR="00631358" w:rsidRPr="007556CC" w:rsidRDefault="00631358" w:rsidP="00631358">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p w14:paraId="173FA018" w14:textId="77777777" w:rsidR="00636FA6" w:rsidRPr="0019024E" w:rsidRDefault="00636FA6" w:rsidP="00636FA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7EED8405" w14:textId="77777777" w:rsidR="00636FA6" w:rsidRPr="0019024E" w:rsidRDefault="00636FA6" w:rsidP="00636FA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5493534F" w14:textId="77777777" w:rsidR="00631358" w:rsidRPr="007556CC" w:rsidRDefault="00631358" w:rsidP="00631358">
      <w:pPr>
        <w:tabs>
          <w:tab w:val="left" w:pos="1843"/>
          <w:tab w:val="left" w:pos="4536"/>
          <w:tab w:val="left" w:pos="6663"/>
        </w:tabs>
        <w:spacing w:after="120"/>
        <w:rPr>
          <w:rFonts w:eastAsiaTheme="minorHAnsi" w:cs="Arial"/>
          <w:sz w:val="18"/>
          <w:szCs w:val="18"/>
          <w:lang w:val="en-US"/>
        </w:rPr>
      </w:pPr>
    </w:p>
    <w:p w14:paraId="32EFEF2E" w14:textId="77777777" w:rsidR="00631358" w:rsidRPr="007556CC" w:rsidRDefault="00631358" w:rsidP="00631358">
      <w:pPr>
        <w:autoSpaceDE w:val="0"/>
        <w:autoSpaceDN w:val="0"/>
        <w:adjustRightInd w:val="0"/>
        <w:spacing w:before="200" w:after="0"/>
        <w:rPr>
          <w:rFonts w:eastAsiaTheme="minorHAnsi" w:cs="Arial"/>
          <w:color w:val="000000"/>
          <w:sz w:val="18"/>
          <w:szCs w:val="18"/>
        </w:rPr>
      </w:pPr>
      <w:r w:rsidRPr="007556CC">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631358" w:rsidRPr="007556CC" w14:paraId="50049AAA" w14:textId="77777777" w:rsidTr="00821A7C">
        <w:tc>
          <w:tcPr>
            <w:tcW w:w="9242" w:type="dxa"/>
          </w:tcPr>
          <w:p w14:paraId="39B7820A"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r w:rsidR="00631358" w:rsidRPr="007556CC" w14:paraId="48FB6162" w14:textId="77777777" w:rsidTr="00821A7C">
        <w:tc>
          <w:tcPr>
            <w:tcW w:w="9242" w:type="dxa"/>
          </w:tcPr>
          <w:p w14:paraId="5BAE4E36"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r w:rsidR="00631358" w:rsidRPr="007556CC" w14:paraId="4B5726E8" w14:textId="77777777" w:rsidTr="00821A7C">
        <w:tc>
          <w:tcPr>
            <w:tcW w:w="9242" w:type="dxa"/>
          </w:tcPr>
          <w:p w14:paraId="6ED3B86D"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r w:rsidR="00631358" w:rsidRPr="007556CC" w14:paraId="65BFADC2" w14:textId="77777777" w:rsidTr="00821A7C">
        <w:tc>
          <w:tcPr>
            <w:tcW w:w="9242" w:type="dxa"/>
          </w:tcPr>
          <w:p w14:paraId="697C6F1D"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r w:rsidR="00631358" w:rsidRPr="007556CC" w14:paraId="2F8D1851" w14:textId="77777777" w:rsidTr="00821A7C">
        <w:tc>
          <w:tcPr>
            <w:tcW w:w="9242" w:type="dxa"/>
          </w:tcPr>
          <w:p w14:paraId="0579DFD8"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bl>
    <w:p w14:paraId="52EAB3C4" w14:textId="77777777" w:rsidR="00631358" w:rsidRPr="007556CC" w:rsidRDefault="00631358" w:rsidP="00631358">
      <w:pPr>
        <w:autoSpaceDE w:val="0"/>
        <w:autoSpaceDN w:val="0"/>
        <w:adjustRightInd w:val="0"/>
        <w:spacing w:after="0"/>
        <w:rPr>
          <w:rFonts w:eastAsiaTheme="minorHAnsi" w:cs="Arial"/>
          <w:color w:val="000000"/>
          <w:sz w:val="18"/>
          <w:szCs w:val="18"/>
        </w:rPr>
      </w:pPr>
    </w:p>
    <w:p w14:paraId="10FF45F7" w14:textId="77777777" w:rsidR="00631358" w:rsidRPr="007556CC" w:rsidRDefault="00631358" w:rsidP="00631358">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631358" w:rsidRPr="007556CC" w14:paraId="2775A1E0" w14:textId="77777777" w:rsidTr="00821A7C">
        <w:tc>
          <w:tcPr>
            <w:tcW w:w="9242" w:type="dxa"/>
          </w:tcPr>
          <w:p w14:paraId="2C2BCD74"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r w:rsidR="00631358" w:rsidRPr="007556CC" w14:paraId="4DFE7AD4" w14:textId="77777777" w:rsidTr="00821A7C">
        <w:tc>
          <w:tcPr>
            <w:tcW w:w="9242" w:type="dxa"/>
          </w:tcPr>
          <w:p w14:paraId="66CFD3D5"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r w:rsidR="00631358" w:rsidRPr="007556CC" w14:paraId="3DE78586" w14:textId="77777777" w:rsidTr="00821A7C">
        <w:tc>
          <w:tcPr>
            <w:tcW w:w="9242" w:type="dxa"/>
          </w:tcPr>
          <w:p w14:paraId="36BAF8CC"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r w:rsidR="00631358" w:rsidRPr="007556CC" w14:paraId="1A193D60" w14:textId="77777777" w:rsidTr="00821A7C">
        <w:tc>
          <w:tcPr>
            <w:tcW w:w="9242" w:type="dxa"/>
          </w:tcPr>
          <w:p w14:paraId="75FA303B"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r w:rsidR="00631358" w:rsidRPr="007556CC" w14:paraId="1B853794" w14:textId="77777777" w:rsidTr="00821A7C">
        <w:tc>
          <w:tcPr>
            <w:tcW w:w="9242" w:type="dxa"/>
          </w:tcPr>
          <w:p w14:paraId="55543BC1" w14:textId="77777777" w:rsidR="00631358" w:rsidRPr="007556CC" w:rsidRDefault="00631358" w:rsidP="00821A7C">
            <w:pPr>
              <w:autoSpaceDE w:val="0"/>
              <w:autoSpaceDN w:val="0"/>
              <w:adjustRightInd w:val="0"/>
              <w:spacing w:before="200" w:after="0"/>
              <w:rPr>
                <w:rFonts w:cs="Arial"/>
                <w:color w:val="000000"/>
                <w:sz w:val="18"/>
                <w:szCs w:val="18"/>
                <w:lang w:val="en-US"/>
              </w:rPr>
            </w:pPr>
          </w:p>
        </w:tc>
      </w:tr>
    </w:tbl>
    <w:p w14:paraId="60B1E1C9" w14:textId="77777777" w:rsidR="00631358" w:rsidRPr="007556CC" w:rsidRDefault="00631358" w:rsidP="00631358">
      <w:pPr>
        <w:spacing w:after="60"/>
        <w:rPr>
          <w:rFonts w:cs="Arial"/>
          <w:b/>
          <w:sz w:val="18"/>
          <w:szCs w:val="18"/>
        </w:rPr>
      </w:pPr>
    </w:p>
    <w:p w14:paraId="232FBEA1" w14:textId="77777777" w:rsidR="00631358" w:rsidRPr="007556CC" w:rsidRDefault="00631358" w:rsidP="00631358">
      <w:pPr>
        <w:spacing w:after="0"/>
        <w:rPr>
          <w:rFonts w:cs="Arial"/>
          <w:b/>
          <w:sz w:val="18"/>
          <w:szCs w:val="18"/>
        </w:rPr>
      </w:pPr>
      <w:r w:rsidRPr="007556CC">
        <w:rPr>
          <w:rFonts w:cs="Arial"/>
          <w:b/>
          <w:sz w:val="18"/>
          <w:szCs w:val="18"/>
        </w:rPr>
        <w:br w:type="page"/>
      </w:r>
    </w:p>
    <w:p w14:paraId="04C48522" w14:textId="65B6ED8D" w:rsidR="00785A81" w:rsidRPr="007556CC" w:rsidRDefault="00785A81" w:rsidP="00785A81">
      <w:pPr>
        <w:spacing w:after="60"/>
        <w:rPr>
          <w:rFonts w:cs="Arial"/>
          <w:b/>
          <w:color w:val="007DC3"/>
          <w:sz w:val="20"/>
          <w:szCs w:val="20"/>
        </w:rPr>
      </w:pPr>
      <w:r w:rsidRPr="007556CC">
        <w:rPr>
          <w:rFonts w:cs="Arial"/>
          <w:b/>
          <w:color w:val="007DC3"/>
          <w:sz w:val="20"/>
          <w:szCs w:val="20"/>
        </w:rPr>
        <w:lastRenderedPageBreak/>
        <w:t>Domain 2: Professional and ethical practitioner</w:t>
      </w:r>
    </w:p>
    <w:p w14:paraId="24FD9A49" w14:textId="77777777" w:rsidR="00785A81" w:rsidRPr="007556CC" w:rsidRDefault="00785A81" w:rsidP="00785A81">
      <w:pPr>
        <w:spacing w:after="60"/>
        <w:rPr>
          <w:rFonts w:cs="Arial"/>
          <w:sz w:val="18"/>
          <w:szCs w:val="18"/>
        </w:rPr>
      </w:pPr>
    </w:p>
    <w:p w14:paraId="7176E2D9" w14:textId="77777777" w:rsidR="00116742" w:rsidRPr="007556CC" w:rsidRDefault="00116742" w:rsidP="00E733B8">
      <w:pPr>
        <w:pStyle w:val="ListParagraph"/>
        <w:numPr>
          <w:ilvl w:val="0"/>
          <w:numId w:val="11"/>
        </w:numPr>
        <w:rPr>
          <w:rFonts w:cs="Arial"/>
          <w:vanish/>
          <w:sz w:val="18"/>
          <w:szCs w:val="18"/>
        </w:rPr>
      </w:pPr>
    </w:p>
    <w:p w14:paraId="34C376D0" w14:textId="77777777" w:rsidR="00116742" w:rsidRPr="007556CC" w:rsidRDefault="00116742" w:rsidP="00E733B8">
      <w:pPr>
        <w:pStyle w:val="ListParagraph"/>
        <w:numPr>
          <w:ilvl w:val="0"/>
          <w:numId w:val="11"/>
        </w:numPr>
        <w:rPr>
          <w:rFonts w:cs="Arial"/>
          <w:vanish/>
          <w:sz w:val="18"/>
          <w:szCs w:val="18"/>
        </w:rPr>
      </w:pPr>
    </w:p>
    <w:p w14:paraId="0354A170" w14:textId="78E999F0" w:rsidR="00785A81" w:rsidRPr="007556CC" w:rsidRDefault="00785A81" w:rsidP="00E733B8">
      <w:pPr>
        <w:pStyle w:val="ListParagraph"/>
        <w:numPr>
          <w:ilvl w:val="1"/>
          <w:numId w:val="11"/>
        </w:numPr>
        <w:spacing w:before="120" w:after="120"/>
        <w:ind w:left="851" w:hanging="425"/>
        <w:contextualSpacing w:val="0"/>
        <w:rPr>
          <w:rFonts w:cs="Arial"/>
          <w:sz w:val="18"/>
          <w:szCs w:val="18"/>
        </w:rPr>
      </w:pPr>
      <w:r w:rsidRPr="007556CC">
        <w:rPr>
          <w:rFonts w:cs="Arial"/>
          <w:sz w:val="18"/>
          <w:szCs w:val="18"/>
        </w:rPr>
        <w:t>Practise in an ethical and professional manner, consistent with relevant legislation and regulatory requirements.</w:t>
      </w:r>
    </w:p>
    <w:p w14:paraId="0BBC5809" w14:textId="4E9478AD" w:rsidR="000853BA" w:rsidRPr="007556CC" w:rsidRDefault="000853BA" w:rsidP="00E733B8">
      <w:pPr>
        <w:pStyle w:val="ListParagraph"/>
        <w:numPr>
          <w:ilvl w:val="1"/>
          <w:numId w:val="11"/>
        </w:numPr>
        <w:spacing w:before="120" w:after="120"/>
        <w:ind w:left="851" w:hanging="425"/>
        <w:contextualSpacing w:val="0"/>
        <w:rPr>
          <w:rFonts w:cs="Arial"/>
          <w:sz w:val="18"/>
          <w:szCs w:val="18"/>
        </w:rPr>
      </w:pPr>
      <w:r w:rsidRPr="007556CC">
        <w:rPr>
          <w:rFonts w:cs="Arial"/>
          <w:sz w:val="18"/>
          <w:szCs w:val="18"/>
        </w:rPr>
        <w:t>Provide each patient with dignity and care</w:t>
      </w:r>
    </w:p>
    <w:p w14:paraId="24D0171D" w14:textId="77777777" w:rsidR="00821A7C" w:rsidRPr="007556CC" w:rsidRDefault="00821A7C" w:rsidP="00821A7C">
      <w:pPr>
        <w:pStyle w:val="ListParagraph"/>
        <w:numPr>
          <w:ilvl w:val="0"/>
          <w:numId w:val="15"/>
        </w:numPr>
        <w:spacing w:before="120" w:after="120"/>
        <w:ind w:left="1134" w:hanging="283"/>
        <w:contextualSpacing w:val="0"/>
        <w:rPr>
          <w:rFonts w:cs="Arial"/>
          <w:sz w:val="18"/>
          <w:szCs w:val="18"/>
        </w:rPr>
      </w:pPr>
      <w:r w:rsidRPr="007556CC">
        <w:rPr>
          <w:rFonts w:cs="Arial"/>
          <w:sz w:val="18"/>
          <w:szCs w:val="18"/>
        </w:rPr>
        <w:t>Cultural competency is the acknowledgment of the importance of culture, the assessment of cross-cultural relations, vigilance of the dynamics that may result from cultural differences, expansion of cultural knowledge and adapting services to meet culturally-unique needs</w:t>
      </w:r>
    </w:p>
    <w:p w14:paraId="77B0C2D2" w14:textId="059A9EBA" w:rsidR="000853BA" w:rsidRPr="007556CC" w:rsidRDefault="000853BA" w:rsidP="00E733B8">
      <w:pPr>
        <w:pStyle w:val="ListParagraph"/>
        <w:numPr>
          <w:ilvl w:val="0"/>
          <w:numId w:val="15"/>
        </w:numPr>
        <w:spacing w:before="120" w:after="120"/>
        <w:ind w:left="1134" w:hanging="283"/>
        <w:contextualSpacing w:val="0"/>
        <w:rPr>
          <w:rFonts w:cs="Arial"/>
          <w:sz w:val="18"/>
          <w:szCs w:val="18"/>
        </w:rPr>
      </w:pPr>
      <w:r w:rsidRPr="007556CC">
        <w:rPr>
          <w:rFonts w:cs="Arial"/>
          <w:sz w:val="18"/>
          <w:szCs w:val="18"/>
        </w:rPr>
        <w:t>Cultural safety is the individual (and ins</w:t>
      </w:r>
      <w:r w:rsidR="00116742" w:rsidRPr="007556CC">
        <w:rPr>
          <w:rFonts w:cs="Arial"/>
          <w:sz w:val="18"/>
          <w:szCs w:val="18"/>
        </w:rPr>
        <w:t>titu</w:t>
      </w:r>
      <w:r w:rsidRPr="007556CC">
        <w:rPr>
          <w:rFonts w:cs="Arial"/>
          <w:sz w:val="18"/>
          <w:szCs w:val="18"/>
        </w:rPr>
        <w:t>tional) knowledge, skills, attitudes and competencies needed to deliver optimal health care for Aboriginal and Torres Strait Islander Peoples</w:t>
      </w:r>
      <w:r w:rsidR="00116742" w:rsidRPr="007556CC">
        <w:rPr>
          <w:rFonts w:cs="Arial"/>
          <w:sz w:val="18"/>
          <w:szCs w:val="18"/>
        </w:rPr>
        <w:t xml:space="preserve"> as determined by Aboriginal and Torres Strait Islander individuals, families and communities.</w:t>
      </w:r>
    </w:p>
    <w:p w14:paraId="41840102" w14:textId="77777777" w:rsidR="000853BA" w:rsidRPr="007556CC" w:rsidRDefault="000853BA" w:rsidP="00E733B8">
      <w:pPr>
        <w:pStyle w:val="ListParagraph"/>
        <w:numPr>
          <w:ilvl w:val="1"/>
          <w:numId w:val="11"/>
        </w:numPr>
        <w:spacing w:before="120" w:after="120"/>
        <w:ind w:left="851" w:hanging="425"/>
        <w:contextualSpacing w:val="0"/>
        <w:rPr>
          <w:rFonts w:cs="Arial"/>
          <w:sz w:val="18"/>
          <w:szCs w:val="18"/>
        </w:rPr>
      </w:pPr>
      <w:r w:rsidRPr="007556CC">
        <w:rPr>
          <w:rFonts w:cs="Arial"/>
          <w:sz w:val="18"/>
          <w:szCs w:val="18"/>
        </w:rPr>
        <w:t>Take responsibility and accountability for professional decisions.</w:t>
      </w:r>
    </w:p>
    <w:p w14:paraId="55FD55BB" w14:textId="2A93B6DA" w:rsidR="000853BA" w:rsidRPr="007556CC" w:rsidRDefault="000853BA" w:rsidP="00E733B8">
      <w:pPr>
        <w:pStyle w:val="ListParagraph"/>
        <w:numPr>
          <w:ilvl w:val="1"/>
          <w:numId w:val="11"/>
        </w:numPr>
        <w:spacing w:before="120" w:after="120"/>
        <w:ind w:left="851" w:hanging="425"/>
        <w:contextualSpacing w:val="0"/>
        <w:rPr>
          <w:rFonts w:cs="Arial"/>
          <w:sz w:val="18"/>
          <w:szCs w:val="18"/>
        </w:rPr>
      </w:pPr>
      <w:r w:rsidRPr="007556CC">
        <w:rPr>
          <w:rFonts w:cs="Arial"/>
          <w:sz w:val="18"/>
          <w:szCs w:val="18"/>
        </w:rPr>
        <w:t xml:space="preserve">Advocate on behalf of the patient when appropriate. </w:t>
      </w:r>
    </w:p>
    <w:p w14:paraId="204CE7EE" w14:textId="365253CE" w:rsidR="000853BA" w:rsidRPr="007556CC" w:rsidRDefault="000853BA" w:rsidP="00E733B8">
      <w:pPr>
        <w:pStyle w:val="ListParagraph"/>
        <w:numPr>
          <w:ilvl w:val="1"/>
          <w:numId w:val="11"/>
        </w:numPr>
        <w:spacing w:before="120" w:after="120"/>
        <w:ind w:left="851" w:hanging="425"/>
        <w:contextualSpacing w:val="0"/>
        <w:rPr>
          <w:rFonts w:cs="Arial"/>
          <w:sz w:val="18"/>
          <w:szCs w:val="18"/>
        </w:rPr>
      </w:pPr>
      <w:r w:rsidRPr="007556CC">
        <w:rPr>
          <w:rFonts w:cs="Arial"/>
          <w:sz w:val="18"/>
          <w:szCs w:val="18"/>
        </w:rPr>
        <w:t>Seek</w:t>
      </w:r>
      <w:r w:rsidR="007A2885" w:rsidRPr="007556CC">
        <w:rPr>
          <w:rFonts w:cs="Arial"/>
          <w:sz w:val="18"/>
          <w:szCs w:val="18"/>
        </w:rPr>
        <w:t xml:space="preserve"> (supports)</w:t>
      </w:r>
      <w:r w:rsidRPr="007556CC">
        <w:rPr>
          <w:rFonts w:cs="Arial"/>
          <w:sz w:val="18"/>
          <w:szCs w:val="18"/>
        </w:rPr>
        <w:t xml:space="preserve"> opportunities to progress the profession.</w:t>
      </w:r>
    </w:p>
    <w:p w14:paraId="72F0E00E" w14:textId="6AA5DC5D" w:rsidR="006B52B3" w:rsidRPr="007556CC" w:rsidRDefault="006B52B3" w:rsidP="00485589">
      <w:pPr>
        <w:autoSpaceDE w:val="0"/>
        <w:autoSpaceDN w:val="0"/>
        <w:adjustRightInd w:val="0"/>
        <w:spacing w:before="200" w:after="0"/>
        <w:rPr>
          <w:rFonts w:cs="Arial"/>
          <w:sz w:val="18"/>
          <w:szCs w:val="18"/>
        </w:rPr>
      </w:pPr>
    </w:p>
    <w:p w14:paraId="7803D52A" w14:textId="72378E8F" w:rsidR="00516F89" w:rsidRPr="007556CC" w:rsidRDefault="00516F89" w:rsidP="00516F89">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bookmarkStart w:id="22" w:name="_Hlk35267920"/>
    <w:p w14:paraId="2E8776DB" w14:textId="5C4DF3D4" w:rsidR="006B52B3" w:rsidRPr="007556CC" w:rsidRDefault="006B52B3" w:rsidP="006B52B3">
      <w:pPr>
        <w:tabs>
          <w:tab w:val="left" w:pos="1843"/>
          <w:tab w:val="left" w:pos="4536"/>
          <w:tab w:val="left" w:pos="6663"/>
        </w:tabs>
        <w:spacing w:after="120"/>
        <w:rPr>
          <w:rFonts w:eastAsiaTheme="minorHAnsi" w:cs="Arial"/>
          <w:b/>
          <w:sz w:val="16"/>
          <w:szCs w:val="16"/>
          <w:lang w:val="en-US"/>
        </w:rPr>
      </w:pP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Capable</w:t>
      </w:r>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w:t>
      </w:r>
      <w:r w:rsidR="003D7562" w:rsidRPr="007556CC">
        <w:rPr>
          <w:rFonts w:eastAsiaTheme="minorHAnsi" w:cs="Arial"/>
          <w:sz w:val="18"/>
          <w:szCs w:val="18"/>
          <w:lang w:val="en-US"/>
        </w:rPr>
        <w:t>Satisfactory progress</w:t>
      </w:r>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Limited progress (</w:t>
      </w:r>
      <w:r w:rsidRPr="007556CC">
        <w:rPr>
          <w:rFonts w:eastAsiaTheme="minorHAnsi" w:cs="Arial"/>
          <w:b/>
          <w:sz w:val="16"/>
          <w:szCs w:val="16"/>
          <w:lang w:val="en-US"/>
        </w:rPr>
        <w:t>provide details below)</w:t>
      </w:r>
    </w:p>
    <w:p w14:paraId="1DE7795E" w14:textId="06E89A31" w:rsidR="006B52B3" w:rsidRPr="007556CC" w:rsidRDefault="006B52B3" w:rsidP="006B52B3">
      <w:pPr>
        <w:tabs>
          <w:tab w:val="left" w:pos="1843"/>
          <w:tab w:val="left" w:pos="4536"/>
          <w:tab w:val="left" w:pos="6663"/>
        </w:tabs>
        <w:spacing w:after="120"/>
        <w:rPr>
          <w:rFonts w:eastAsiaTheme="minorHAnsi" w:cs="Arial"/>
          <w:sz w:val="18"/>
          <w:szCs w:val="18"/>
          <w:lang w:val="en-US"/>
        </w:rPr>
      </w:pP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No progress (</w:t>
      </w:r>
      <w:r w:rsidRPr="007556CC">
        <w:rPr>
          <w:rFonts w:eastAsiaTheme="minorHAnsi" w:cs="Arial"/>
          <w:b/>
          <w:sz w:val="16"/>
          <w:szCs w:val="16"/>
          <w:lang w:val="en-US"/>
        </w:rPr>
        <w:t xml:space="preserve">provide details below)  </w:t>
      </w:r>
      <w:r w:rsidRPr="007556CC">
        <w:rPr>
          <w:rFonts w:eastAsiaTheme="minorHAnsi" w:cs="Arial"/>
          <w:b/>
          <w:sz w:val="16"/>
          <w:szCs w:val="16"/>
          <w:lang w:val="en-US"/>
        </w:rPr>
        <w:tab/>
      </w:r>
      <w:r w:rsidRPr="007556CC">
        <w:rPr>
          <w:rFonts w:eastAsiaTheme="minorHAnsi" w:cs="Arial"/>
          <w:sz w:val="18"/>
          <w:szCs w:val="18"/>
          <w:lang w:val="en-US"/>
        </w:rPr>
        <w:t xml:space="preserve"> </w:t>
      </w:r>
    </w:p>
    <w:bookmarkEnd w:id="22"/>
    <w:p w14:paraId="5E34E6CF" w14:textId="77777777" w:rsidR="006B52B3" w:rsidRPr="007556CC" w:rsidRDefault="006B52B3" w:rsidP="00485589">
      <w:pPr>
        <w:autoSpaceDE w:val="0"/>
        <w:autoSpaceDN w:val="0"/>
        <w:adjustRightInd w:val="0"/>
        <w:spacing w:before="200" w:after="0"/>
        <w:rPr>
          <w:rFonts w:eastAsiaTheme="minorHAnsi" w:cs="Arial"/>
          <w:color w:val="000000"/>
          <w:sz w:val="18"/>
          <w:szCs w:val="18"/>
        </w:rPr>
      </w:pPr>
    </w:p>
    <w:p w14:paraId="14518F34" w14:textId="77777777" w:rsidR="006B52B3" w:rsidRPr="007556CC" w:rsidRDefault="006B52B3" w:rsidP="006B52B3">
      <w:pPr>
        <w:autoSpaceDE w:val="0"/>
        <w:autoSpaceDN w:val="0"/>
        <w:adjustRightInd w:val="0"/>
        <w:spacing w:before="200" w:after="0"/>
        <w:rPr>
          <w:rFonts w:eastAsiaTheme="minorHAnsi" w:cs="Arial"/>
          <w:color w:val="000000"/>
          <w:sz w:val="18"/>
          <w:szCs w:val="18"/>
        </w:rPr>
      </w:pPr>
      <w:r w:rsidRPr="007556CC">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7556CC" w14:paraId="79E56973" w14:textId="77777777" w:rsidTr="006B52B3">
        <w:tc>
          <w:tcPr>
            <w:tcW w:w="9854" w:type="dxa"/>
          </w:tcPr>
          <w:p w14:paraId="07DE656B"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58CB9A96" w14:textId="77777777" w:rsidTr="006B52B3">
        <w:tc>
          <w:tcPr>
            <w:tcW w:w="9854" w:type="dxa"/>
          </w:tcPr>
          <w:p w14:paraId="710B47BA"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57225" w:rsidRPr="007556CC" w14:paraId="7A8469AF" w14:textId="77777777" w:rsidTr="006B52B3">
        <w:tc>
          <w:tcPr>
            <w:tcW w:w="9854" w:type="dxa"/>
          </w:tcPr>
          <w:p w14:paraId="6193B49A" w14:textId="77777777" w:rsidR="00757225" w:rsidRPr="007556CC" w:rsidRDefault="00757225" w:rsidP="00485589">
            <w:pPr>
              <w:autoSpaceDE w:val="0"/>
              <w:autoSpaceDN w:val="0"/>
              <w:adjustRightInd w:val="0"/>
              <w:spacing w:before="200" w:after="0"/>
              <w:rPr>
                <w:rFonts w:cs="Arial"/>
                <w:color w:val="000000"/>
                <w:sz w:val="18"/>
                <w:szCs w:val="18"/>
                <w:lang w:val="en-US"/>
              </w:rPr>
            </w:pPr>
          </w:p>
        </w:tc>
      </w:tr>
      <w:tr w:rsidR="00757225" w:rsidRPr="007556CC" w14:paraId="13CF1BE4" w14:textId="77777777" w:rsidTr="006B52B3">
        <w:tc>
          <w:tcPr>
            <w:tcW w:w="9854" w:type="dxa"/>
          </w:tcPr>
          <w:p w14:paraId="44D75470" w14:textId="77777777" w:rsidR="00757225" w:rsidRPr="007556CC" w:rsidRDefault="00757225" w:rsidP="00485589">
            <w:pPr>
              <w:autoSpaceDE w:val="0"/>
              <w:autoSpaceDN w:val="0"/>
              <w:adjustRightInd w:val="0"/>
              <w:spacing w:before="200" w:after="0"/>
              <w:rPr>
                <w:rFonts w:cs="Arial"/>
                <w:color w:val="000000"/>
                <w:sz w:val="18"/>
                <w:szCs w:val="18"/>
                <w:lang w:val="en-US"/>
              </w:rPr>
            </w:pPr>
          </w:p>
        </w:tc>
      </w:tr>
      <w:tr w:rsidR="00485589" w:rsidRPr="007556CC" w14:paraId="272557D3" w14:textId="77777777" w:rsidTr="006B52B3">
        <w:tc>
          <w:tcPr>
            <w:tcW w:w="9854" w:type="dxa"/>
          </w:tcPr>
          <w:p w14:paraId="15F65B9D"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bl>
    <w:p w14:paraId="5EA6FF8F" w14:textId="77777777" w:rsidR="00485589" w:rsidRPr="007556CC" w:rsidRDefault="00485589" w:rsidP="00485589">
      <w:pPr>
        <w:autoSpaceDE w:val="0"/>
        <w:autoSpaceDN w:val="0"/>
        <w:adjustRightInd w:val="0"/>
        <w:spacing w:after="0"/>
        <w:rPr>
          <w:rFonts w:eastAsiaTheme="minorHAnsi" w:cs="Arial"/>
          <w:color w:val="000000"/>
          <w:sz w:val="18"/>
          <w:szCs w:val="18"/>
        </w:rPr>
      </w:pPr>
    </w:p>
    <w:p w14:paraId="7DB7B226" w14:textId="77777777" w:rsidR="006B52B3" w:rsidRPr="007556CC" w:rsidRDefault="006B52B3" w:rsidP="006B52B3">
      <w:pPr>
        <w:spacing w:after="60"/>
        <w:rPr>
          <w:rFonts w:eastAsiaTheme="minorHAnsi" w:cs="Arial"/>
          <w:color w:val="000000"/>
          <w:sz w:val="18"/>
          <w:szCs w:val="18"/>
          <w:lang w:val="en-US"/>
        </w:rPr>
      </w:pPr>
      <w:bookmarkStart w:id="23" w:name="_Hlk35268604"/>
      <w:r w:rsidRPr="007556CC">
        <w:rPr>
          <w:rFonts w:eastAsiaTheme="minorHAnsi" w:cs="Arial"/>
          <w:color w:val="000000"/>
          <w:sz w:val="18"/>
          <w:szCs w:val="18"/>
          <w:lang w:val="en-US"/>
        </w:rPr>
        <w:t>Detail the changes needed to the supervision plan for the practitioner to make sufficient progress over the next supervision period</w:t>
      </w:r>
    </w:p>
    <w:bookmarkEnd w:id="23"/>
    <w:tbl>
      <w:tblPr>
        <w:tblStyle w:val="TableGrid1"/>
        <w:tblW w:w="0" w:type="auto"/>
        <w:tblLook w:val="04A0" w:firstRow="1" w:lastRow="0" w:firstColumn="1" w:lastColumn="0" w:noHBand="0" w:noVBand="1"/>
      </w:tblPr>
      <w:tblGrid>
        <w:gridCol w:w="9010"/>
      </w:tblGrid>
      <w:tr w:rsidR="00485589" w:rsidRPr="007556CC" w14:paraId="4239B720" w14:textId="77777777" w:rsidTr="006B52B3">
        <w:tc>
          <w:tcPr>
            <w:tcW w:w="9242" w:type="dxa"/>
          </w:tcPr>
          <w:p w14:paraId="6C3ED9E2"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33C1C348" w14:textId="77777777" w:rsidTr="006B52B3">
        <w:tc>
          <w:tcPr>
            <w:tcW w:w="9242" w:type="dxa"/>
          </w:tcPr>
          <w:p w14:paraId="3B332290"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57225" w:rsidRPr="007556CC" w14:paraId="4214DC23" w14:textId="77777777" w:rsidTr="006B52B3">
        <w:tc>
          <w:tcPr>
            <w:tcW w:w="9242" w:type="dxa"/>
          </w:tcPr>
          <w:p w14:paraId="691ABEC1" w14:textId="77777777" w:rsidR="00757225" w:rsidRPr="007556CC" w:rsidRDefault="00757225" w:rsidP="00485589">
            <w:pPr>
              <w:autoSpaceDE w:val="0"/>
              <w:autoSpaceDN w:val="0"/>
              <w:adjustRightInd w:val="0"/>
              <w:spacing w:before="200" w:after="0"/>
              <w:rPr>
                <w:rFonts w:cs="Arial"/>
                <w:color w:val="000000"/>
                <w:sz w:val="18"/>
                <w:szCs w:val="18"/>
                <w:lang w:val="en-US"/>
              </w:rPr>
            </w:pPr>
          </w:p>
        </w:tc>
      </w:tr>
      <w:tr w:rsidR="007A2885" w:rsidRPr="007556CC" w14:paraId="368ECE92" w14:textId="77777777" w:rsidTr="006B52B3">
        <w:tc>
          <w:tcPr>
            <w:tcW w:w="9242" w:type="dxa"/>
          </w:tcPr>
          <w:p w14:paraId="5381D32A"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757225" w:rsidRPr="007556CC" w14:paraId="0D312BD7" w14:textId="77777777" w:rsidTr="006B52B3">
        <w:tc>
          <w:tcPr>
            <w:tcW w:w="9242" w:type="dxa"/>
          </w:tcPr>
          <w:p w14:paraId="354E0561" w14:textId="77777777" w:rsidR="00757225" w:rsidRPr="007556CC" w:rsidRDefault="00757225" w:rsidP="00485589">
            <w:pPr>
              <w:autoSpaceDE w:val="0"/>
              <w:autoSpaceDN w:val="0"/>
              <w:adjustRightInd w:val="0"/>
              <w:spacing w:before="200" w:after="0"/>
              <w:rPr>
                <w:rFonts w:cs="Arial"/>
                <w:color w:val="000000"/>
                <w:sz w:val="18"/>
                <w:szCs w:val="18"/>
                <w:lang w:val="en-US"/>
              </w:rPr>
            </w:pPr>
          </w:p>
        </w:tc>
      </w:tr>
    </w:tbl>
    <w:p w14:paraId="2B6D7A3F" w14:textId="77777777" w:rsidR="00485589" w:rsidRPr="007556CC" w:rsidRDefault="00485589" w:rsidP="00485589">
      <w:pPr>
        <w:spacing w:after="60"/>
        <w:rPr>
          <w:rFonts w:cs="Arial"/>
          <w:sz w:val="18"/>
          <w:szCs w:val="18"/>
        </w:rPr>
      </w:pPr>
    </w:p>
    <w:p w14:paraId="21F79B9B" w14:textId="0E7A8FC8" w:rsidR="005403CB" w:rsidRPr="007556CC" w:rsidRDefault="005403CB">
      <w:pPr>
        <w:spacing w:after="0"/>
        <w:rPr>
          <w:rFonts w:cs="Arial"/>
          <w:sz w:val="18"/>
          <w:szCs w:val="18"/>
        </w:rPr>
      </w:pPr>
      <w:r w:rsidRPr="007556CC">
        <w:rPr>
          <w:rFonts w:cs="Arial"/>
          <w:sz w:val="18"/>
          <w:szCs w:val="18"/>
        </w:rPr>
        <w:br w:type="page"/>
      </w:r>
    </w:p>
    <w:p w14:paraId="68E6D646" w14:textId="22DFF511" w:rsidR="00116742" w:rsidRPr="007556CC" w:rsidRDefault="000853BA" w:rsidP="00A45E1C">
      <w:pPr>
        <w:spacing w:after="60"/>
        <w:rPr>
          <w:rFonts w:cs="Arial"/>
          <w:b/>
          <w:color w:val="007DC3"/>
          <w:sz w:val="20"/>
          <w:szCs w:val="20"/>
        </w:rPr>
      </w:pPr>
      <w:r w:rsidRPr="007556CC">
        <w:rPr>
          <w:rFonts w:cs="Arial"/>
          <w:b/>
          <w:color w:val="007DC3"/>
          <w:sz w:val="20"/>
          <w:szCs w:val="20"/>
        </w:rPr>
        <w:lastRenderedPageBreak/>
        <w:t>Domain 3: Communicator and collaborato</w:t>
      </w:r>
      <w:r w:rsidR="00A45E1C" w:rsidRPr="007556CC">
        <w:rPr>
          <w:rFonts w:cs="Arial"/>
          <w:b/>
          <w:color w:val="007DC3"/>
          <w:sz w:val="20"/>
          <w:szCs w:val="20"/>
        </w:rPr>
        <w:t>r</w:t>
      </w:r>
    </w:p>
    <w:p w14:paraId="04C951F7" w14:textId="77777777" w:rsidR="00A45E1C" w:rsidRPr="007556CC" w:rsidRDefault="00A45E1C" w:rsidP="00A45E1C">
      <w:pPr>
        <w:spacing w:after="60"/>
        <w:rPr>
          <w:rFonts w:cs="Arial"/>
          <w:b/>
          <w:sz w:val="18"/>
          <w:szCs w:val="18"/>
        </w:rPr>
      </w:pPr>
    </w:p>
    <w:p w14:paraId="6A2138FF" w14:textId="77777777" w:rsidR="00A45E1C" w:rsidRPr="007556CC" w:rsidRDefault="00A45E1C" w:rsidP="00E733B8">
      <w:pPr>
        <w:pStyle w:val="ListParagraph"/>
        <w:numPr>
          <w:ilvl w:val="0"/>
          <w:numId w:val="11"/>
        </w:numPr>
        <w:rPr>
          <w:rFonts w:cs="Arial"/>
          <w:vanish/>
          <w:sz w:val="18"/>
          <w:szCs w:val="18"/>
        </w:rPr>
      </w:pPr>
    </w:p>
    <w:p w14:paraId="5CB5312A" w14:textId="4ED96D69" w:rsidR="000853BA" w:rsidRPr="007556CC" w:rsidRDefault="000853BA" w:rsidP="00E733B8">
      <w:pPr>
        <w:pStyle w:val="ListParagraph"/>
        <w:numPr>
          <w:ilvl w:val="1"/>
          <w:numId w:val="11"/>
        </w:numPr>
        <w:spacing w:before="120" w:after="120"/>
        <w:ind w:left="851" w:hanging="425"/>
        <w:contextualSpacing w:val="0"/>
        <w:rPr>
          <w:rFonts w:cs="Arial"/>
          <w:sz w:val="18"/>
          <w:szCs w:val="18"/>
        </w:rPr>
      </w:pPr>
      <w:r w:rsidRPr="007556CC">
        <w:rPr>
          <w:rFonts w:cs="Arial"/>
          <w:sz w:val="18"/>
          <w:szCs w:val="18"/>
        </w:rPr>
        <w:t>Communicate clearly, sensitively and effectively with the patient and their family or carers.</w:t>
      </w:r>
    </w:p>
    <w:p w14:paraId="0C933C06" w14:textId="77777777" w:rsidR="00A45E1C" w:rsidRPr="007556CC" w:rsidRDefault="00A45E1C" w:rsidP="00E733B8">
      <w:pPr>
        <w:pStyle w:val="ListParagraph"/>
        <w:numPr>
          <w:ilvl w:val="1"/>
          <w:numId w:val="11"/>
        </w:numPr>
        <w:spacing w:before="120" w:after="120"/>
        <w:ind w:left="851" w:hanging="425"/>
        <w:contextualSpacing w:val="0"/>
        <w:rPr>
          <w:rFonts w:cs="Arial"/>
          <w:sz w:val="18"/>
          <w:szCs w:val="18"/>
        </w:rPr>
      </w:pPr>
      <w:r w:rsidRPr="007556CC">
        <w:rPr>
          <w:rFonts w:cs="Arial"/>
          <w:sz w:val="18"/>
          <w:szCs w:val="18"/>
        </w:rPr>
        <w:t>Collaborate with other health practitioners.</w:t>
      </w:r>
    </w:p>
    <w:p w14:paraId="6D8DC0F6" w14:textId="785A5771" w:rsidR="000853BA" w:rsidRPr="007556CC" w:rsidRDefault="000853BA" w:rsidP="00A45E1C">
      <w:pPr>
        <w:spacing w:after="60"/>
        <w:rPr>
          <w:rFonts w:cs="Arial"/>
          <w:sz w:val="18"/>
          <w:szCs w:val="18"/>
        </w:rPr>
      </w:pPr>
    </w:p>
    <w:p w14:paraId="3CD97426" w14:textId="2EDA8B6F" w:rsidR="00516F89" w:rsidRPr="007556CC" w:rsidRDefault="00516F89" w:rsidP="00516F89">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p w14:paraId="3D80AFF7" w14:textId="7074060F" w:rsidR="006B52B3" w:rsidRPr="007556CC" w:rsidRDefault="006B52B3" w:rsidP="006B52B3">
      <w:pPr>
        <w:tabs>
          <w:tab w:val="left" w:pos="1843"/>
          <w:tab w:val="left" w:pos="4536"/>
          <w:tab w:val="left" w:pos="6663"/>
        </w:tabs>
        <w:spacing w:after="120"/>
        <w:rPr>
          <w:rFonts w:eastAsiaTheme="minorHAnsi" w:cs="Arial"/>
          <w:b/>
          <w:sz w:val="16"/>
          <w:szCs w:val="16"/>
          <w:lang w:val="en-US"/>
        </w:rPr>
      </w:pP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Capable</w:t>
      </w:r>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w:t>
      </w:r>
      <w:r w:rsidR="003D7562" w:rsidRPr="007556CC">
        <w:rPr>
          <w:rFonts w:eastAsiaTheme="minorHAnsi" w:cs="Arial"/>
          <w:sz w:val="18"/>
          <w:szCs w:val="18"/>
          <w:lang w:val="en-US"/>
        </w:rPr>
        <w:t>Satisfactory progress</w:t>
      </w:r>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Limited progress (</w:t>
      </w:r>
      <w:r w:rsidRPr="007556CC">
        <w:rPr>
          <w:rFonts w:eastAsiaTheme="minorHAnsi" w:cs="Arial"/>
          <w:b/>
          <w:sz w:val="16"/>
          <w:szCs w:val="16"/>
          <w:lang w:val="en-US"/>
        </w:rPr>
        <w:t>provide details below)</w:t>
      </w:r>
    </w:p>
    <w:p w14:paraId="42A354A5" w14:textId="77777777" w:rsidR="007A2885" w:rsidRPr="007556CC" w:rsidRDefault="006B52B3" w:rsidP="006B52B3">
      <w:pPr>
        <w:tabs>
          <w:tab w:val="left" w:pos="1843"/>
          <w:tab w:val="left" w:pos="4536"/>
          <w:tab w:val="left" w:pos="6663"/>
        </w:tabs>
        <w:spacing w:after="120"/>
        <w:rPr>
          <w:rFonts w:eastAsiaTheme="minorHAnsi" w:cs="Arial"/>
          <w:b/>
          <w:sz w:val="16"/>
          <w:szCs w:val="16"/>
          <w:lang w:val="en-US"/>
        </w:rPr>
      </w:pP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No progress (</w:t>
      </w:r>
      <w:r w:rsidRPr="007556CC">
        <w:rPr>
          <w:rFonts w:eastAsiaTheme="minorHAnsi" w:cs="Arial"/>
          <w:b/>
          <w:sz w:val="16"/>
          <w:szCs w:val="16"/>
          <w:lang w:val="en-US"/>
        </w:rPr>
        <w:t xml:space="preserve">provide details below)  </w:t>
      </w:r>
    </w:p>
    <w:p w14:paraId="0CEB7CF0" w14:textId="1D1ED378" w:rsidR="006B52B3" w:rsidRPr="007556CC" w:rsidRDefault="006B52B3" w:rsidP="006B52B3">
      <w:pPr>
        <w:tabs>
          <w:tab w:val="left" w:pos="1843"/>
          <w:tab w:val="left" w:pos="4536"/>
          <w:tab w:val="left" w:pos="6663"/>
        </w:tabs>
        <w:spacing w:after="120"/>
        <w:rPr>
          <w:rFonts w:eastAsiaTheme="minorHAnsi" w:cs="Arial"/>
          <w:sz w:val="18"/>
          <w:szCs w:val="18"/>
          <w:lang w:val="en-US"/>
        </w:rPr>
      </w:pPr>
      <w:r w:rsidRPr="007556CC">
        <w:rPr>
          <w:rFonts w:eastAsiaTheme="minorHAnsi" w:cs="Arial"/>
          <w:b/>
          <w:sz w:val="16"/>
          <w:szCs w:val="16"/>
          <w:lang w:val="en-US"/>
        </w:rPr>
        <w:tab/>
      </w:r>
      <w:r w:rsidRPr="007556CC">
        <w:rPr>
          <w:rFonts w:eastAsiaTheme="minorHAnsi" w:cs="Arial"/>
          <w:sz w:val="18"/>
          <w:szCs w:val="18"/>
          <w:lang w:val="en-US"/>
        </w:rPr>
        <w:t xml:space="preserve"> </w:t>
      </w:r>
    </w:p>
    <w:p w14:paraId="4B1F5E1E" w14:textId="77777777" w:rsidR="00FB0347" w:rsidRPr="007556CC" w:rsidRDefault="00FB0347" w:rsidP="00FB0347">
      <w:pPr>
        <w:autoSpaceDE w:val="0"/>
        <w:autoSpaceDN w:val="0"/>
        <w:adjustRightInd w:val="0"/>
        <w:spacing w:before="200" w:after="0"/>
        <w:rPr>
          <w:rFonts w:eastAsiaTheme="minorHAnsi" w:cs="Arial"/>
          <w:color w:val="000000"/>
          <w:sz w:val="18"/>
          <w:szCs w:val="18"/>
        </w:rPr>
      </w:pPr>
      <w:r w:rsidRPr="007556CC">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7556CC" w14:paraId="1405C168" w14:textId="77777777" w:rsidTr="006B52B3">
        <w:tc>
          <w:tcPr>
            <w:tcW w:w="9242" w:type="dxa"/>
          </w:tcPr>
          <w:p w14:paraId="63FDA091"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1E5FE1B6" w14:textId="77777777" w:rsidTr="006B52B3">
        <w:tc>
          <w:tcPr>
            <w:tcW w:w="9242" w:type="dxa"/>
          </w:tcPr>
          <w:p w14:paraId="3BD96762"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6B2E7DEE" w14:textId="77777777" w:rsidTr="006B52B3">
        <w:tc>
          <w:tcPr>
            <w:tcW w:w="9242" w:type="dxa"/>
          </w:tcPr>
          <w:p w14:paraId="5F62C50D"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47DC16C8" w14:textId="77777777" w:rsidTr="006B52B3">
        <w:tc>
          <w:tcPr>
            <w:tcW w:w="9242" w:type="dxa"/>
          </w:tcPr>
          <w:p w14:paraId="135BE7E6"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7A2885" w:rsidRPr="007556CC" w14:paraId="249DE410" w14:textId="77777777" w:rsidTr="006B52B3">
        <w:tc>
          <w:tcPr>
            <w:tcW w:w="9242" w:type="dxa"/>
          </w:tcPr>
          <w:p w14:paraId="6162C148"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bl>
    <w:p w14:paraId="71A1F71D" w14:textId="77777777" w:rsidR="00485589" w:rsidRPr="007556CC" w:rsidRDefault="00485589" w:rsidP="00485589">
      <w:pPr>
        <w:autoSpaceDE w:val="0"/>
        <w:autoSpaceDN w:val="0"/>
        <w:adjustRightInd w:val="0"/>
        <w:spacing w:after="0"/>
        <w:rPr>
          <w:rFonts w:eastAsiaTheme="minorHAnsi" w:cs="Arial"/>
          <w:color w:val="000000"/>
          <w:sz w:val="18"/>
          <w:szCs w:val="18"/>
        </w:rPr>
      </w:pPr>
    </w:p>
    <w:p w14:paraId="79264100" w14:textId="77777777" w:rsidR="00FB0347" w:rsidRPr="007556CC" w:rsidRDefault="00FB0347" w:rsidP="00FB0347">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7556CC" w14:paraId="4ECEC465" w14:textId="77777777" w:rsidTr="006B52B3">
        <w:tc>
          <w:tcPr>
            <w:tcW w:w="9242" w:type="dxa"/>
          </w:tcPr>
          <w:p w14:paraId="15AAA6D4"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5D07D6DD" w14:textId="77777777" w:rsidTr="006B52B3">
        <w:tc>
          <w:tcPr>
            <w:tcW w:w="9242" w:type="dxa"/>
          </w:tcPr>
          <w:p w14:paraId="6D512510"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4E2C5F1A" w14:textId="77777777" w:rsidTr="006B52B3">
        <w:tc>
          <w:tcPr>
            <w:tcW w:w="9242" w:type="dxa"/>
          </w:tcPr>
          <w:p w14:paraId="10CAC676"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59B8D779" w14:textId="77777777" w:rsidTr="006B52B3">
        <w:tc>
          <w:tcPr>
            <w:tcW w:w="9242" w:type="dxa"/>
          </w:tcPr>
          <w:p w14:paraId="1F27ECEC"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7A2885" w:rsidRPr="007556CC" w14:paraId="6467354B" w14:textId="77777777" w:rsidTr="006B52B3">
        <w:tc>
          <w:tcPr>
            <w:tcW w:w="9242" w:type="dxa"/>
          </w:tcPr>
          <w:p w14:paraId="232F3093"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bl>
    <w:p w14:paraId="1749582B" w14:textId="77777777" w:rsidR="00485589" w:rsidRPr="007556CC" w:rsidRDefault="00485589" w:rsidP="00485589">
      <w:pPr>
        <w:spacing w:after="120"/>
        <w:rPr>
          <w:b/>
          <w:sz w:val="16"/>
          <w:szCs w:val="16"/>
        </w:rPr>
      </w:pPr>
    </w:p>
    <w:p w14:paraId="56E13A47" w14:textId="77777777" w:rsidR="005403CB" w:rsidRPr="007556CC" w:rsidRDefault="005403CB">
      <w:pPr>
        <w:spacing w:after="0"/>
        <w:rPr>
          <w:b/>
          <w:sz w:val="16"/>
          <w:szCs w:val="16"/>
        </w:rPr>
      </w:pPr>
      <w:r w:rsidRPr="007556CC">
        <w:rPr>
          <w:b/>
          <w:sz w:val="16"/>
          <w:szCs w:val="16"/>
        </w:rPr>
        <w:br w:type="page"/>
      </w:r>
    </w:p>
    <w:p w14:paraId="579B0A4F" w14:textId="34C44170" w:rsidR="00485589" w:rsidRPr="007556CC" w:rsidRDefault="00116742" w:rsidP="00FD34EC">
      <w:pPr>
        <w:spacing w:before="120" w:after="120"/>
        <w:rPr>
          <w:b/>
          <w:sz w:val="20"/>
          <w:szCs w:val="20"/>
        </w:rPr>
      </w:pPr>
      <w:r w:rsidRPr="007556CC">
        <w:rPr>
          <w:rFonts w:cs="Arial"/>
          <w:b/>
          <w:color w:val="007DC3"/>
          <w:sz w:val="20"/>
          <w:szCs w:val="20"/>
        </w:rPr>
        <w:lastRenderedPageBreak/>
        <w:t>Domain 4: Evidence-informed practitioner</w:t>
      </w:r>
    </w:p>
    <w:p w14:paraId="533A6DD9" w14:textId="77777777" w:rsidR="00A45E1C" w:rsidRPr="007556CC" w:rsidRDefault="00A45E1C" w:rsidP="000428B7">
      <w:pPr>
        <w:pStyle w:val="ListParagraph"/>
        <w:ind w:left="792"/>
        <w:rPr>
          <w:rFonts w:cs="Arial"/>
          <w:sz w:val="18"/>
          <w:szCs w:val="18"/>
        </w:rPr>
      </w:pPr>
    </w:p>
    <w:p w14:paraId="2C3FC0FC" w14:textId="77777777" w:rsidR="000428B7" w:rsidRPr="007556CC" w:rsidRDefault="000428B7" w:rsidP="00E733B8">
      <w:pPr>
        <w:pStyle w:val="ListParagraph"/>
        <w:numPr>
          <w:ilvl w:val="0"/>
          <w:numId w:val="11"/>
        </w:numPr>
        <w:rPr>
          <w:rFonts w:cs="Arial"/>
          <w:vanish/>
          <w:sz w:val="18"/>
          <w:szCs w:val="18"/>
        </w:rPr>
      </w:pPr>
    </w:p>
    <w:p w14:paraId="05895B94" w14:textId="0A1D973D" w:rsidR="00116742" w:rsidRPr="007556CC" w:rsidRDefault="00116742" w:rsidP="00E733B8">
      <w:pPr>
        <w:pStyle w:val="ListParagraph"/>
        <w:numPr>
          <w:ilvl w:val="1"/>
          <w:numId w:val="11"/>
        </w:numPr>
        <w:spacing w:before="120" w:after="120"/>
        <w:ind w:left="851" w:hanging="425"/>
        <w:contextualSpacing w:val="0"/>
        <w:rPr>
          <w:rFonts w:cs="Arial"/>
          <w:sz w:val="18"/>
          <w:szCs w:val="18"/>
        </w:rPr>
      </w:pPr>
      <w:r w:rsidRPr="007556CC">
        <w:rPr>
          <w:rFonts w:cs="Arial"/>
          <w:sz w:val="18"/>
          <w:szCs w:val="18"/>
        </w:rPr>
        <w:t>Resolve challenges through application of critical thinking and reflective practice.</w:t>
      </w:r>
    </w:p>
    <w:p w14:paraId="0AB7751A" w14:textId="3B35747F" w:rsidR="00116742" w:rsidRPr="007556CC" w:rsidRDefault="00116742" w:rsidP="00E733B8">
      <w:pPr>
        <w:pStyle w:val="ListParagraph"/>
        <w:numPr>
          <w:ilvl w:val="1"/>
          <w:numId w:val="11"/>
        </w:numPr>
        <w:spacing w:before="120" w:after="120"/>
        <w:ind w:left="851" w:hanging="425"/>
        <w:contextualSpacing w:val="0"/>
        <w:rPr>
          <w:rFonts w:cs="Arial"/>
          <w:sz w:val="18"/>
          <w:szCs w:val="18"/>
        </w:rPr>
      </w:pPr>
      <w:r w:rsidRPr="007556CC">
        <w:rPr>
          <w:rFonts w:cs="Arial"/>
          <w:sz w:val="18"/>
          <w:szCs w:val="18"/>
        </w:rPr>
        <w:t xml:space="preserve">Identify ongoing professional learning needs and opportunities. </w:t>
      </w:r>
    </w:p>
    <w:p w14:paraId="4BF297E4" w14:textId="77777777" w:rsidR="00116742" w:rsidRPr="007556CC" w:rsidRDefault="00116742" w:rsidP="00116742">
      <w:pPr>
        <w:tabs>
          <w:tab w:val="left" w:pos="567"/>
          <w:tab w:val="left" w:pos="3969"/>
        </w:tabs>
        <w:spacing w:after="120"/>
        <w:contextualSpacing/>
        <w:rPr>
          <w:rFonts w:cs="Arial"/>
          <w:b/>
          <w:sz w:val="18"/>
          <w:szCs w:val="18"/>
        </w:rPr>
      </w:pPr>
    </w:p>
    <w:p w14:paraId="2CDA46C2" w14:textId="58A4C725" w:rsidR="00516F89" w:rsidRPr="007556CC" w:rsidRDefault="00516F89" w:rsidP="00516F89">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p w14:paraId="79682689" w14:textId="1123FE2A" w:rsidR="006B52B3" w:rsidRPr="007556CC" w:rsidRDefault="006B52B3" w:rsidP="006B52B3">
      <w:pPr>
        <w:tabs>
          <w:tab w:val="left" w:pos="1843"/>
          <w:tab w:val="left" w:pos="4536"/>
          <w:tab w:val="left" w:pos="6663"/>
        </w:tabs>
        <w:spacing w:after="120"/>
        <w:rPr>
          <w:rFonts w:eastAsiaTheme="minorHAnsi" w:cs="Arial"/>
          <w:b/>
          <w:sz w:val="16"/>
          <w:szCs w:val="16"/>
          <w:lang w:val="en-US"/>
        </w:rPr>
      </w:pP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Capable</w:t>
      </w:r>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w:t>
      </w:r>
      <w:r w:rsidR="003D7562" w:rsidRPr="007556CC">
        <w:rPr>
          <w:rFonts w:eastAsiaTheme="minorHAnsi" w:cs="Arial"/>
          <w:sz w:val="18"/>
          <w:szCs w:val="18"/>
          <w:lang w:val="en-US"/>
        </w:rPr>
        <w:t>Satisfactory progress</w:t>
      </w:r>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Limited progress (</w:t>
      </w:r>
      <w:r w:rsidRPr="007556CC">
        <w:rPr>
          <w:rFonts w:eastAsiaTheme="minorHAnsi" w:cs="Arial"/>
          <w:b/>
          <w:sz w:val="16"/>
          <w:szCs w:val="16"/>
          <w:lang w:val="en-US"/>
        </w:rPr>
        <w:t>provide details below)</w:t>
      </w:r>
    </w:p>
    <w:p w14:paraId="2B9B5A65" w14:textId="01E79BA7" w:rsidR="006B52B3" w:rsidRPr="007556CC" w:rsidRDefault="006B52B3" w:rsidP="006B52B3">
      <w:pPr>
        <w:tabs>
          <w:tab w:val="left" w:pos="1843"/>
          <w:tab w:val="left" w:pos="4536"/>
          <w:tab w:val="left" w:pos="6663"/>
        </w:tabs>
        <w:spacing w:after="120"/>
        <w:rPr>
          <w:rFonts w:eastAsiaTheme="minorHAnsi" w:cs="Arial"/>
          <w:sz w:val="18"/>
          <w:szCs w:val="18"/>
          <w:lang w:val="en-US"/>
        </w:rPr>
      </w:pP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No progress (</w:t>
      </w:r>
      <w:r w:rsidRPr="007556CC">
        <w:rPr>
          <w:rFonts w:eastAsiaTheme="minorHAnsi" w:cs="Arial"/>
          <w:b/>
          <w:sz w:val="16"/>
          <w:szCs w:val="16"/>
          <w:lang w:val="en-US"/>
        </w:rPr>
        <w:t xml:space="preserve">provide details below)  </w:t>
      </w:r>
      <w:r w:rsidRPr="007556CC">
        <w:rPr>
          <w:rFonts w:eastAsiaTheme="minorHAnsi" w:cs="Arial"/>
          <w:b/>
          <w:sz w:val="16"/>
          <w:szCs w:val="16"/>
          <w:lang w:val="en-US"/>
        </w:rPr>
        <w:tab/>
      </w:r>
      <w:r w:rsidRPr="007556CC">
        <w:rPr>
          <w:rFonts w:eastAsiaTheme="minorHAnsi" w:cs="Arial"/>
          <w:sz w:val="18"/>
          <w:szCs w:val="18"/>
          <w:lang w:val="en-US"/>
        </w:rPr>
        <w:t xml:space="preserve"> </w:t>
      </w:r>
    </w:p>
    <w:p w14:paraId="532CB9FB" w14:textId="77777777" w:rsidR="00FB0347" w:rsidRPr="007556CC" w:rsidRDefault="00FB0347" w:rsidP="00FB0347">
      <w:pPr>
        <w:autoSpaceDE w:val="0"/>
        <w:autoSpaceDN w:val="0"/>
        <w:adjustRightInd w:val="0"/>
        <w:spacing w:before="200" w:after="0"/>
        <w:rPr>
          <w:rFonts w:eastAsiaTheme="minorHAnsi" w:cs="Arial"/>
          <w:color w:val="000000"/>
          <w:sz w:val="18"/>
          <w:szCs w:val="18"/>
        </w:rPr>
      </w:pPr>
      <w:r w:rsidRPr="007556CC">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7556CC" w14:paraId="16245C35" w14:textId="77777777" w:rsidTr="006B52B3">
        <w:tc>
          <w:tcPr>
            <w:tcW w:w="9242" w:type="dxa"/>
          </w:tcPr>
          <w:p w14:paraId="22544694"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61AF19A3" w14:textId="77777777" w:rsidTr="006B52B3">
        <w:tc>
          <w:tcPr>
            <w:tcW w:w="9242" w:type="dxa"/>
          </w:tcPr>
          <w:p w14:paraId="0BF218D3"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214C7D27" w14:textId="77777777" w:rsidTr="006B52B3">
        <w:tc>
          <w:tcPr>
            <w:tcW w:w="9242" w:type="dxa"/>
          </w:tcPr>
          <w:p w14:paraId="15776AE5"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297CCE" w:rsidRPr="007556CC" w14:paraId="62066023" w14:textId="77777777" w:rsidTr="006B52B3">
        <w:tc>
          <w:tcPr>
            <w:tcW w:w="9242" w:type="dxa"/>
          </w:tcPr>
          <w:p w14:paraId="1E489845" w14:textId="77777777" w:rsidR="00297CCE" w:rsidRPr="007556CC" w:rsidRDefault="00297CCE" w:rsidP="00485589">
            <w:pPr>
              <w:autoSpaceDE w:val="0"/>
              <w:autoSpaceDN w:val="0"/>
              <w:adjustRightInd w:val="0"/>
              <w:spacing w:before="200" w:after="0"/>
              <w:rPr>
                <w:rFonts w:cs="Arial"/>
                <w:color w:val="000000"/>
                <w:sz w:val="18"/>
                <w:szCs w:val="18"/>
                <w:lang w:val="en-US"/>
              </w:rPr>
            </w:pPr>
          </w:p>
        </w:tc>
      </w:tr>
      <w:tr w:rsidR="00297CCE" w:rsidRPr="007556CC" w14:paraId="6F39CDD2" w14:textId="77777777" w:rsidTr="006B52B3">
        <w:tc>
          <w:tcPr>
            <w:tcW w:w="9242" w:type="dxa"/>
          </w:tcPr>
          <w:p w14:paraId="29A30D16" w14:textId="77777777" w:rsidR="00297CCE" w:rsidRPr="007556CC" w:rsidRDefault="00297CCE" w:rsidP="00485589">
            <w:pPr>
              <w:autoSpaceDE w:val="0"/>
              <w:autoSpaceDN w:val="0"/>
              <w:adjustRightInd w:val="0"/>
              <w:spacing w:before="200" w:after="0"/>
              <w:rPr>
                <w:rFonts w:cs="Arial"/>
                <w:color w:val="000000"/>
                <w:sz w:val="18"/>
                <w:szCs w:val="18"/>
                <w:lang w:val="en-US"/>
              </w:rPr>
            </w:pPr>
          </w:p>
        </w:tc>
      </w:tr>
    </w:tbl>
    <w:p w14:paraId="0E6A1038" w14:textId="77777777" w:rsidR="00485589" w:rsidRPr="007556CC" w:rsidRDefault="00485589" w:rsidP="00485589">
      <w:pPr>
        <w:autoSpaceDE w:val="0"/>
        <w:autoSpaceDN w:val="0"/>
        <w:adjustRightInd w:val="0"/>
        <w:spacing w:after="0"/>
        <w:rPr>
          <w:rFonts w:eastAsiaTheme="minorHAnsi" w:cs="Arial"/>
          <w:color w:val="000000"/>
          <w:sz w:val="18"/>
          <w:szCs w:val="18"/>
        </w:rPr>
      </w:pPr>
    </w:p>
    <w:p w14:paraId="5FA39EBB" w14:textId="77777777" w:rsidR="00FB0347" w:rsidRPr="007556CC" w:rsidRDefault="00FB0347" w:rsidP="00FB0347">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7556CC" w14:paraId="03123572" w14:textId="77777777" w:rsidTr="006B52B3">
        <w:tc>
          <w:tcPr>
            <w:tcW w:w="9242" w:type="dxa"/>
          </w:tcPr>
          <w:p w14:paraId="25F6AB31"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4542CB55" w14:textId="77777777" w:rsidTr="006B52B3">
        <w:tc>
          <w:tcPr>
            <w:tcW w:w="9242" w:type="dxa"/>
          </w:tcPr>
          <w:p w14:paraId="6C990431"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649E15CF" w14:textId="77777777" w:rsidTr="006B52B3">
        <w:tc>
          <w:tcPr>
            <w:tcW w:w="9242" w:type="dxa"/>
          </w:tcPr>
          <w:p w14:paraId="2E7F4C47"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297CCE" w:rsidRPr="007556CC" w14:paraId="714BBF9A" w14:textId="77777777" w:rsidTr="006B52B3">
        <w:tc>
          <w:tcPr>
            <w:tcW w:w="9242" w:type="dxa"/>
          </w:tcPr>
          <w:p w14:paraId="0542DE03" w14:textId="77777777" w:rsidR="00297CCE" w:rsidRPr="007556CC" w:rsidRDefault="00297CCE" w:rsidP="00485589">
            <w:pPr>
              <w:autoSpaceDE w:val="0"/>
              <w:autoSpaceDN w:val="0"/>
              <w:adjustRightInd w:val="0"/>
              <w:spacing w:before="200" w:after="0"/>
              <w:rPr>
                <w:rFonts w:cs="Arial"/>
                <w:color w:val="000000"/>
                <w:sz w:val="18"/>
                <w:szCs w:val="18"/>
                <w:lang w:val="en-US"/>
              </w:rPr>
            </w:pPr>
          </w:p>
        </w:tc>
      </w:tr>
      <w:tr w:rsidR="00297CCE" w:rsidRPr="007556CC" w14:paraId="2FF8A8B7" w14:textId="77777777" w:rsidTr="006B52B3">
        <w:tc>
          <w:tcPr>
            <w:tcW w:w="9242" w:type="dxa"/>
          </w:tcPr>
          <w:p w14:paraId="02025EBA" w14:textId="77777777" w:rsidR="00297CCE" w:rsidRPr="007556CC" w:rsidRDefault="00297CCE" w:rsidP="00485589">
            <w:pPr>
              <w:autoSpaceDE w:val="0"/>
              <w:autoSpaceDN w:val="0"/>
              <w:adjustRightInd w:val="0"/>
              <w:spacing w:before="200" w:after="0"/>
              <w:rPr>
                <w:rFonts w:cs="Arial"/>
                <w:color w:val="000000"/>
                <w:sz w:val="18"/>
                <w:szCs w:val="18"/>
                <w:lang w:val="en-US"/>
              </w:rPr>
            </w:pPr>
          </w:p>
        </w:tc>
      </w:tr>
    </w:tbl>
    <w:p w14:paraId="1FB7941F" w14:textId="77777777" w:rsidR="00485589" w:rsidRPr="007556CC" w:rsidRDefault="00485589" w:rsidP="00485589">
      <w:pPr>
        <w:spacing w:after="0"/>
        <w:rPr>
          <w:rFonts w:cs="Arial"/>
          <w:color w:val="F79646" w:themeColor="accent6"/>
          <w:lang w:eastAsia="en-AU"/>
        </w:rPr>
      </w:pPr>
    </w:p>
    <w:p w14:paraId="60BA2EA5" w14:textId="77777777" w:rsidR="00485589" w:rsidRPr="007556CC" w:rsidRDefault="00485589" w:rsidP="00485589">
      <w:pPr>
        <w:tabs>
          <w:tab w:val="left" w:pos="284"/>
          <w:tab w:val="left" w:pos="3969"/>
        </w:tabs>
        <w:spacing w:after="0"/>
        <w:rPr>
          <w:rFonts w:eastAsiaTheme="minorHAnsi" w:cs="Arial"/>
          <w:color w:val="000000"/>
          <w:sz w:val="18"/>
          <w:szCs w:val="18"/>
        </w:rPr>
      </w:pPr>
    </w:p>
    <w:p w14:paraId="035293F7" w14:textId="77777777" w:rsidR="00485589" w:rsidRPr="007556CC" w:rsidRDefault="00485589" w:rsidP="00485589">
      <w:pPr>
        <w:tabs>
          <w:tab w:val="left" w:pos="1843"/>
          <w:tab w:val="left" w:pos="4536"/>
          <w:tab w:val="left" w:pos="6663"/>
        </w:tabs>
        <w:spacing w:after="120"/>
        <w:rPr>
          <w:rFonts w:cs="Arial"/>
          <w:sz w:val="18"/>
          <w:szCs w:val="18"/>
        </w:rPr>
      </w:pPr>
    </w:p>
    <w:p w14:paraId="12032D92" w14:textId="77777777" w:rsidR="00485589" w:rsidRPr="007556CC" w:rsidRDefault="00485589" w:rsidP="00485589">
      <w:pPr>
        <w:spacing w:after="0"/>
        <w:rPr>
          <w:rFonts w:cs="Arial"/>
          <w:sz w:val="18"/>
          <w:szCs w:val="18"/>
        </w:rPr>
      </w:pPr>
      <w:r w:rsidRPr="007556CC">
        <w:rPr>
          <w:rFonts w:cs="Arial"/>
          <w:sz w:val="18"/>
          <w:szCs w:val="18"/>
        </w:rPr>
        <w:br w:type="page"/>
      </w:r>
    </w:p>
    <w:p w14:paraId="30217328" w14:textId="0E4B9050" w:rsidR="005403CB" w:rsidRPr="007556CC" w:rsidRDefault="005403CB" w:rsidP="005403CB">
      <w:pPr>
        <w:spacing w:before="120" w:after="120"/>
        <w:rPr>
          <w:rFonts w:cs="Arial"/>
          <w:b/>
          <w:noProof/>
          <w:color w:val="007DC3"/>
          <w:sz w:val="20"/>
          <w:szCs w:val="20"/>
        </w:rPr>
      </w:pPr>
      <w:r w:rsidRPr="007556CC">
        <w:rPr>
          <w:rFonts w:cs="Arial"/>
          <w:b/>
          <w:noProof/>
          <w:color w:val="007DC3"/>
          <w:sz w:val="20"/>
          <w:szCs w:val="20"/>
        </w:rPr>
        <w:lastRenderedPageBreak/>
        <w:t>Domain 5: Radiation safety and risk manager</w:t>
      </w:r>
    </w:p>
    <w:p w14:paraId="4C54350E" w14:textId="77777777" w:rsidR="005403CB" w:rsidRPr="007556CC" w:rsidRDefault="005403CB" w:rsidP="000428B7">
      <w:pPr>
        <w:pStyle w:val="ListParagraph"/>
        <w:ind w:left="792"/>
        <w:rPr>
          <w:rFonts w:cs="Arial"/>
          <w:sz w:val="18"/>
          <w:szCs w:val="18"/>
        </w:rPr>
      </w:pPr>
    </w:p>
    <w:p w14:paraId="253B1A54" w14:textId="77777777" w:rsidR="000428B7" w:rsidRPr="007556CC" w:rsidRDefault="000428B7" w:rsidP="00E733B8">
      <w:pPr>
        <w:pStyle w:val="ListParagraph"/>
        <w:numPr>
          <w:ilvl w:val="0"/>
          <w:numId w:val="11"/>
        </w:numPr>
        <w:rPr>
          <w:rFonts w:cs="Arial"/>
          <w:vanish/>
          <w:sz w:val="18"/>
          <w:szCs w:val="18"/>
        </w:rPr>
      </w:pPr>
    </w:p>
    <w:p w14:paraId="5047C5C0" w14:textId="77777777" w:rsidR="000428B7" w:rsidRPr="007556CC" w:rsidRDefault="005403CB" w:rsidP="00E733B8">
      <w:pPr>
        <w:pStyle w:val="ListParagraph"/>
        <w:numPr>
          <w:ilvl w:val="1"/>
          <w:numId w:val="11"/>
        </w:numPr>
        <w:spacing w:before="120" w:after="120"/>
        <w:ind w:left="851" w:hanging="431"/>
        <w:contextualSpacing w:val="0"/>
        <w:rPr>
          <w:rFonts w:cs="Arial"/>
          <w:sz w:val="18"/>
          <w:szCs w:val="18"/>
        </w:rPr>
      </w:pPr>
      <w:r w:rsidRPr="007556CC">
        <w:rPr>
          <w:rFonts w:cs="Arial"/>
          <w:sz w:val="18"/>
          <w:szCs w:val="18"/>
        </w:rPr>
        <w:t>Perform and provide safe radiation practice.</w:t>
      </w:r>
      <w:r w:rsidR="000428B7" w:rsidRPr="007556CC">
        <w:t xml:space="preserve"> </w:t>
      </w:r>
    </w:p>
    <w:p w14:paraId="60F8B7C5" w14:textId="6D02B6D6" w:rsidR="005403CB" w:rsidRPr="007556CC" w:rsidRDefault="000428B7" w:rsidP="00E733B8">
      <w:pPr>
        <w:pStyle w:val="ListParagraph"/>
        <w:numPr>
          <w:ilvl w:val="1"/>
          <w:numId w:val="11"/>
        </w:numPr>
        <w:spacing w:before="120" w:after="120"/>
        <w:ind w:left="851" w:hanging="431"/>
        <w:contextualSpacing w:val="0"/>
        <w:rPr>
          <w:rFonts w:cs="Arial"/>
          <w:sz w:val="18"/>
          <w:szCs w:val="18"/>
        </w:rPr>
      </w:pPr>
      <w:r w:rsidRPr="007556CC">
        <w:rPr>
          <w:rFonts w:cs="Arial"/>
          <w:sz w:val="18"/>
          <w:szCs w:val="18"/>
        </w:rPr>
        <w:t>Protect and enhance patient safety</w:t>
      </w:r>
    </w:p>
    <w:p w14:paraId="2D5C20B1" w14:textId="60AF972E" w:rsidR="000428B7" w:rsidRPr="007556CC" w:rsidRDefault="000428B7" w:rsidP="00E733B8">
      <w:pPr>
        <w:pStyle w:val="ListParagraph"/>
        <w:numPr>
          <w:ilvl w:val="1"/>
          <w:numId w:val="11"/>
        </w:numPr>
        <w:spacing w:before="120" w:after="120"/>
        <w:ind w:left="851" w:hanging="431"/>
        <w:contextualSpacing w:val="0"/>
        <w:rPr>
          <w:rFonts w:cs="Arial"/>
          <w:sz w:val="18"/>
          <w:szCs w:val="18"/>
        </w:rPr>
      </w:pPr>
      <w:r w:rsidRPr="007556CC">
        <w:rPr>
          <w:rFonts w:cs="Arial"/>
          <w:sz w:val="18"/>
          <w:szCs w:val="18"/>
        </w:rPr>
        <w:t>Implement quality assurance processes imaging or treating patients</w:t>
      </w:r>
    </w:p>
    <w:p w14:paraId="3AF1FBDA" w14:textId="4FC22A15" w:rsidR="000428B7" w:rsidRPr="007556CC" w:rsidRDefault="000428B7" w:rsidP="00E733B8">
      <w:pPr>
        <w:pStyle w:val="ListParagraph"/>
        <w:numPr>
          <w:ilvl w:val="1"/>
          <w:numId w:val="11"/>
        </w:numPr>
        <w:spacing w:before="120" w:after="120"/>
        <w:ind w:left="851" w:hanging="431"/>
        <w:contextualSpacing w:val="0"/>
        <w:rPr>
          <w:rFonts w:cs="Arial"/>
          <w:sz w:val="18"/>
          <w:szCs w:val="18"/>
        </w:rPr>
      </w:pPr>
      <w:r w:rsidRPr="007556CC">
        <w:rPr>
          <w:rFonts w:cs="Arial"/>
          <w:sz w:val="18"/>
          <w:szCs w:val="18"/>
        </w:rPr>
        <w:t>Maintain safety of the workplace and associated environments</w:t>
      </w:r>
    </w:p>
    <w:p w14:paraId="50924E0A" w14:textId="04C3A31E" w:rsidR="006B52B3" w:rsidRPr="007556CC" w:rsidRDefault="006B52B3" w:rsidP="00485589">
      <w:pPr>
        <w:autoSpaceDE w:val="0"/>
        <w:autoSpaceDN w:val="0"/>
        <w:adjustRightInd w:val="0"/>
        <w:spacing w:before="200" w:after="0"/>
        <w:rPr>
          <w:rFonts w:cs="Arial"/>
          <w:sz w:val="18"/>
          <w:szCs w:val="18"/>
        </w:rPr>
      </w:pPr>
    </w:p>
    <w:p w14:paraId="6055560B" w14:textId="515BE8DF" w:rsidR="00516F89" w:rsidRPr="007556CC" w:rsidRDefault="00516F89" w:rsidP="00516F89">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bookmarkStart w:id="24" w:name="_Hlk35268695"/>
    <w:p w14:paraId="36B6A6A7" w14:textId="4962B622" w:rsidR="006B52B3" w:rsidRPr="007556CC" w:rsidRDefault="006B52B3" w:rsidP="006B52B3">
      <w:pPr>
        <w:tabs>
          <w:tab w:val="left" w:pos="1843"/>
          <w:tab w:val="left" w:pos="4536"/>
          <w:tab w:val="left" w:pos="6663"/>
        </w:tabs>
        <w:spacing w:after="120"/>
        <w:rPr>
          <w:rFonts w:eastAsiaTheme="minorHAnsi" w:cs="Arial"/>
          <w:b/>
          <w:sz w:val="16"/>
          <w:szCs w:val="16"/>
          <w:lang w:val="en-US"/>
        </w:rPr>
      </w:pP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Capable</w:t>
      </w:r>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2"/>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w:t>
      </w:r>
      <w:r w:rsidR="003D7562" w:rsidRPr="007556CC">
        <w:rPr>
          <w:rFonts w:eastAsiaTheme="minorHAnsi" w:cs="Arial"/>
          <w:sz w:val="18"/>
          <w:szCs w:val="18"/>
          <w:lang w:val="en-US"/>
        </w:rPr>
        <w:t>Satisfactory progress</w:t>
      </w:r>
      <w:r w:rsidRPr="007556CC">
        <w:rPr>
          <w:rFonts w:eastAsiaTheme="minorHAnsi" w:cs="Arial"/>
          <w:sz w:val="18"/>
          <w:szCs w:val="18"/>
          <w:lang w:val="en-US"/>
        </w:rPr>
        <w:tab/>
      </w: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Limited progress (</w:t>
      </w:r>
      <w:r w:rsidRPr="007556CC">
        <w:rPr>
          <w:rFonts w:eastAsiaTheme="minorHAnsi" w:cs="Arial"/>
          <w:b/>
          <w:sz w:val="16"/>
          <w:szCs w:val="16"/>
          <w:lang w:val="en-US"/>
        </w:rPr>
        <w:t>provide details below)</w:t>
      </w:r>
    </w:p>
    <w:p w14:paraId="18243374" w14:textId="7A960C83" w:rsidR="006B52B3" w:rsidRPr="007556CC" w:rsidRDefault="006B52B3" w:rsidP="006B52B3">
      <w:pPr>
        <w:tabs>
          <w:tab w:val="left" w:pos="1843"/>
          <w:tab w:val="left" w:pos="4536"/>
          <w:tab w:val="left" w:pos="6663"/>
        </w:tabs>
        <w:spacing w:after="120"/>
        <w:rPr>
          <w:rFonts w:eastAsiaTheme="minorHAnsi" w:cs="Arial"/>
          <w:sz w:val="18"/>
          <w:szCs w:val="18"/>
          <w:lang w:val="en-US"/>
        </w:rPr>
      </w:pPr>
      <w:r w:rsidRPr="007556CC">
        <w:rPr>
          <w:rFonts w:eastAsiaTheme="minorHAnsi" w:cs="Arial"/>
          <w:sz w:val="18"/>
          <w:szCs w:val="18"/>
          <w:lang w:val="en-US"/>
        </w:rPr>
        <w:fldChar w:fldCharType="begin">
          <w:ffData>
            <w:name w:val="Check33"/>
            <w:enabled/>
            <w:calcOnExit w:val="0"/>
            <w:checkBox>
              <w:sizeAuto/>
              <w:default w:val="0"/>
              <w:checked w:val="0"/>
            </w:checkBox>
          </w:ffData>
        </w:fldChar>
      </w:r>
      <w:r w:rsidRPr="007556CC">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7556CC">
        <w:rPr>
          <w:rFonts w:eastAsiaTheme="minorHAnsi" w:cs="Arial"/>
          <w:sz w:val="18"/>
          <w:szCs w:val="18"/>
          <w:lang w:val="en-US"/>
        </w:rPr>
        <w:fldChar w:fldCharType="end"/>
      </w:r>
      <w:r w:rsidRPr="007556CC">
        <w:rPr>
          <w:rFonts w:eastAsiaTheme="minorHAnsi" w:cs="Arial"/>
          <w:sz w:val="18"/>
          <w:szCs w:val="18"/>
          <w:lang w:val="en-US"/>
        </w:rPr>
        <w:t xml:space="preserve"> No progress (</w:t>
      </w:r>
      <w:r w:rsidRPr="007556CC">
        <w:rPr>
          <w:rFonts w:eastAsiaTheme="minorHAnsi" w:cs="Arial"/>
          <w:b/>
          <w:sz w:val="16"/>
          <w:szCs w:val="16"/>
          <w:lang w:val="en-US"/>
        </w:rPr>
        <w:t xml:space="preserve">provide details below)  </w:t>
      </w:r>
      <w:bookmarkEnd w:id="24"/>
      <w:r w:rsidRPr="007556CC">
        <w:rPr>
          <w:rFonts w:eastAsiaTheme="minorHAnsi" w:cs="Arial"/>
          <w:b/>
          <w:sz w:val="16"/>
          <w:szCs w:val="16"/>
          <w:lang w:val="en-US"/>
        </w:rPr>
        <w:tab/>
      </w:r>
      <w:r w:rsidRPr="007556CC">
        <w:rPr>
          <w:rFonts w:eastAsiaTheme="minorHAnsi" w:cs="Arial"/>
          <w:sz w:val="18"/>
          <w:szCs w:val="18"/>
          <w:lang w:val="en-US"/>
        </w:rPr>
        <w:t xml:space="preserve"> </w:t>
      </w:r>
    </w:p>
    <w:p w14:paraId="696AFBB1" w14:textId="77777777" w:rsidR="007A2885" w:rsidRPr="007556CC" w:rsidRDefault="007A2885" w:rsidP="006B52B3">
      <w:pPr>
        <w:tabs>
          <w:tab w:val="left" w:pos="1843"/>
          <w:tab w:val="left" w:pos="4536"/>
          <w:tab w:val="left" w:pos="6663"/>
        </w:tabs>
        <w:spacing w:after="120"/>
        <w:rPr>
          <w:rFonts w:eastAsiaTheme="minorHAnsi" w:cs="Arial"/>
          <w:sz w:val="18"/>
          <w:szCs w:val="18"/>
          <w:lang w:val="en-US"/>
        </w:rPr>
      </w:pPr>
    </w:p>
    <w:p w14:paraId="5631D7A8" w14:textId="77777777" w:rsidR="00FB0347" w:rsidRPr="007556CC" w:rsidRDefault="00FB0347" w:rsidP="00FB0347">
      <w:pPr>
        <w:autoSpaceDE w:val="0"/>
        <w:autoSpaceDN w:val="0"/>
        <w:adjustRightInd w:val="0"/>
        <w:spacing w:before="200" w:after="0"/>
        <w:rPr>
          <w:rFonts w:eastAsiaTheme="minorHAnsi" w:cs="Arial"/>
          <w:color w:val="000000"/>
          <w:sz w:val="18"/>
          <w:szCs w:val="18"/>
        </w:rPr>
      </w:pPr>
      <w:bookmarkStart w:id="25" w:name="_Hlk35268674"/>
      <w:r w:rsidRPr="007556CC">
        <w:rPr>
          <w:rFonts w:cs="Arial"/>
          <w:color w:val="000000"/>
          <w:sz w:val="18"/>
          <w:szCs w:val="18"/>
        </w:rPr>
        <w:t>Detail the reasons for assessment: What specific practice areas within the domain need to be addressed?</w:t>
      </w:r>
    </w:p>
    <w:bookmarkEnd w:id="25"/>
    <w:tbl>
      <w:tblPr>
        <w:tblStyle w:val="TableGrid1"/>
        <w:tblW w:w="0" w:type="auto"/>
        <w:tblLook w:val="04A0" w:firstRow="1" w:lastRow="0" w:firstColumn="1" w:lastColumn="0" w:noHBand="0" w:noVBand="1"/>
      </w:tblPr>
      <w:tblGrid>
        <w:gridCol w:w="9010"/>
      </w:tblGrid>
      <w:tr w:rsidR="00485589" w:rsidRPr="007556CC" w14:paraId="30D68682" w14:textId="77777777" w:rsidTr="006B52B3">
        <w:tc>
          <w:tcPr>
            <w:tcW w:w="9242" w:type="dxa"/>
          </w:tcPr>
          <w:p w14:paraId="560249D0"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7200C06D" w14:textId="77777777" w:rsidTr="006B52B3">
        <w:tc>
          <w:tcPr>
            <w:tcW w:w="9242" w:type="dxa"/>
          </w:tcPr>
          <w:p w14:paraId="30F2E9D1"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20DEFE9A" w14:textId="77777777" w:rsidTr="006B52B3">
        <w:tc>
          <w:tcPr>
            <w:tcW w:w="9242" w:type="dxa"/>
          </w:tcPr>
          <w:p w14:paraId="21E31D12"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1BFCC973" w14:textId="77777777" w:rsidTr="006B52B3">
        <w:tc>
          <w:tcPr>
            <w:tcW w:w="9242" w:type="dxa"/>
          </w:tcPr>
          <w:p w14:paraId="1D2B2A27"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7A2885" w:rsidRPr="007556CC" w14:paraId="7AD8AA8B" w14:textId="77777777" w:rsidTr="006B52B3">
        <w:tc>
          <w:tcPr>
            <w:tcW w:w="9242" w:type="dxa"/>
          </w:tcPr>
          <w:p w14:paraId="4BC90BDB"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bl>
    <w:p w14:paraId="25DA233A" w14:textId="77777777" w:rsidR="00485589" w:rsidRPr="007556CC" w:rsidRDefault="00485589" w:rsidP="00485589">
      <w:pPr>
        <w:autoSpaceDE w:val="0"/>
        <w:autoSpaceDN w:val="0"/>
        <w:adjustRightInd w:val="0"/>
        <w:spacing w:after="0"/>
        <w:rPr>
          <w:rFonts w:eastAsiaTheme="minorHAnsi" w:cs="Arial"/>
          <w:color w:val="000000"/>
          <w:sz w:val="18"/>
          <w:szCs w:val="18"/>
        </w:rPr>
      </w:pPr>
    </w:p>
    <w:p w14:paraId="51659009" w14:textId="77777777" w:rsidR="00FB0347" w:rsidRPr="007556CC" w:rsidRDefault="00FB0347" w:rsidP="00FB0347">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7556CC" w14:paraId="4DAF09B7" w14:textId="77777777" w:rsidTr="006B52B3">
        <w:tc>
          <w:tcPr>
            <w:tcW w:w="9242" w:type="dxa"/>
          </w:tcPr>
          <w:p w14:paraId="039030DC"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61BBBFC3" w14:textId="77777777" w:rsidTr="006B52B3">
        <w:tc>
          <w:tcPr>
            <w:tcW w:w="9242" w:type="dxa"/>
          </w:tcPr>
          <w:p w14:paraId="4F14883F"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13C92BE4" w14:textId="77777777" w:rsidTr="006B52B3">
        <w:tc>
          <w:tcPr>
            <w:tcW w:w="9242" w:type="dxa"/>
          </w:tcPr>
          <w:p w14:paraId="7AB884BC"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4232E000" w14:textId="77777777" w:rsidTr="006B52B3">
        <w:tc>
          <w:tcPr>
            <w:tcW w:w="9242" w:type="dxa"/>
          </w:tcPr>
          <w:p w14:paraId="3C6678BE"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7A2885" w:rsidRPr="007556CC" w14:paraId="7D35233E" w14:textId="77777777" w:rsidTr="006B52B3">
        <w:tc>
          <w:tcPr>
            <w:tcW w:w="9242" w:type="dxa"/>
          </w:tcPr>
          <w:p w14:paraId="34C824B6"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bl>
    <w:p w14:paraId="27A58C97" w14:textId="77777777" w:rsidR="00485589" w:rsidRPr="007556CC" w:rsidRDefault="00485589" w:rsidP="00485589">
      <w:pPr>
        <w:spacing w:after="60"/>
        <w:rPr>
          <w:rFonts w:cs="Arial"/>
          <w:sz w:val="18"/>
          <w:szCs w:val="18"/>
        </w:rPr>
      </w:pPr>
    </w:p>
    <w:p w14:paraId="150F50A1" w14:textId="2D6A5EBD" w:rsidR="005403CB" w:rsidRPr="007556CC" w:rsidRDefault="005403CB">
      <w:pPr>
        <w:spacing w:after="0"/>
        <w:rPr>
          <w:rFonts w:cs="Arial"/>
          <w:sz w:val="18"/>
          <w:szCs w:val="18"/>
        </w:rPr>
      </w:pPr>
      <w:r w:rsidRPr="007556CC">
        <w:rPr>
          <w:rFonts w:cs="Arial"/>
          <w:sz w:val="18"/>
          <w:szCs w:val="18"/>
        </w:rPr>
        <w:br w:type="page"/>
      </w:r>
    </w:p>
    <w:p w14:paraId="64C148AF" w14:textId="3AFA71E2" w:rsidR="00485589" w:rsidRPr="007556CC" w:rsidRDefault="005403CB" w:rsidP="005403CB">
      <w:pPr>
        <w:rPr>
          <w:rFonts w:eastAsia="Times New Roman" w:cs="Arial"/>
          <w:b/>
          <w:color w:val="F79646" w:themeColor="accent6"/>
          <w:lang w:eastAsia="en-AU"/>
        </w:rPr>
      </w:pPr>
      <w:bookmarkStart w:id="26" w:name="_Hlk33093950"/>
      <w:r w:rsidRPr="007556CC">
        <w:rPr>
          <w:rFonts w:eastAsia="Times New Roman" w:cs="Arial"/>
          <w:b/>
          <w:color w:val="F79646" w:themeColor="accent6"/>
          <w:lang w:eastAsia="en-AU"/>
        </w:rPr>
        <w:lastRenderedPageBreak/>
        <w:t>Assessable capabilities if magnetic resonance imaging (MRI) forms part of a supervised practitioner’s practice</w:t>
      </w:r>
    </w:p>
    <w:p w14:paraId="46FFD713" w14:textId="64178119" w:rsidR="005403CB" w:rsidRPr="007556CC" w:rsidRDefault="005403CB" w:rsidP="00485589">
      <w:pPr>
        <w:spacing w:after="60"/>
        <w:rPr>
          <w:rFonts w:cs="Arial"/>
          <w:sz w:val="18"/>
          <w:szCs w:val="18"/>
        </w:rPr>
      </w:pPr>
      <w:r w:rsidRPr="007556CC">
        <w:rPr>
          <w:rFonts w:cs="Arial"/>
          <w:sz w:val="18"/>
          <w:szCs w:val="18"/>
        </w:rPr>
        <w:t xml:space="preserve">The following enabling components cover the knowledge, skills and attributes needed by all </w:t>
      </w:r>
      <w:r w:rsidR="00A45E1C" w:rsidRPr="007556CC">
        <w:rPr>
          <w:rFonts w:cs="Arial"/>
          <w:sz w:val="18"/>
          <w:szCs w:val="18"/>
        </w:rPr>
        <w:t>medical radiation practitioners</w:t>
      </w:r>
      <w:r w:rsidRPr="007556CC">
        <w:rPr>
          <w:rFonts w:cs="Arial"/>
          <w:sz w:val="18"/>
          <w:szCs w:val="18"/>
        </w:rPr>
        <w:t xml:space="preserve"> who use MRI as part of their practice. </w:t>
      </w:r>
      <w:r w:rsidR="00A45E1C" w:rsidRPr="007556CC">
        <w:rPr>
          <w:rFonts w:cs="Arial"/>
          <w:sz w:val="18"/>
          <w:szCs w:val="18"/>
        </w:rPr>
        <w:t>Meeting the capability requirements ensures that</w:t>
      </w:r>
      <w:r w:rsidRPr="007556CC">
        <w:rPr>
          <w:rFonts w:cs="Arial"/>
          <w:sz w:val="18"/>
          <w:szCs w:val="18"/>
        </w:rPr>
        <w:t xml:space="preserve"> practitioners who use MRI </w:t>
      </w:r>
      <w:bookmarkStart w:id="27" w:name="_Hlk38980890"/>
      <w:bookmarkStart w:id="28" w:name="_Hlk38977238"/>
      <w:r w:rsidR="00821A7C" w:rsidRPr="007556CC">
        <w:rPr>
          <w:rFonts w:cs="Arial"/>
          <w:sz w:val="18"/>
          <w:szCs w:val="18"/>
        </w:rPr>
        <w:t>are capable of providing safe, quality, patient-centred care</w:t>
      </w:r>
      <w:bookmarkEnd w:id="27"/>
      <w:r w:rsidR="00821A7C" w:rsidRPr="007556CC">
        <w:rPr>
          <w:rFonts w:cs="Arial"/>
          <w:sz w:val="18"/>
          <w:szCs w:val="18"/>
        </w:rPr>
        <w:t>.</w:t>
      </w:r>
      <w:bookmarkEnd w:id="28"/>
    </w:p>
    <w:bookmarkEnd w:id="26"/>
    <w:p w14:paraId="4F519E97" w14:textId="77777777" w:rsidR="005403CB" w:rsidRPr="007556CC" w:rsidRDefault="005403CB" w:rsidP="00485589">
      <w:pPr>
        <w:spacing w:after="60"/>
        <w:rPr>
          <w:rFonts w:cs="Arial"/>
          <w:sz w:val="18"/>
          <w:szCs w:val="18"/>
        </w:rPr>
      </w:pPr>
    </w:p>
    <w:p w14:paraId="0794E6D1" w14:textId="6D9B23E7" w:rsidR="00485589" w:rsidRPr="007556CC" w:rsidRDefault="005403CB" w:rsidP="005403CB">
      <w:pPr>
        <w:spacing w:after="60"/>
        <w:rPr>
          <w:rFonts w:cs="Arial"/>
          <w:b/>
          <w:sz w:val="20"/>
          <w:szCs w:val="20"/>
        </w:rPr>
      </w:pPr>
      <w:r w:rsidRPr="007556CC">
        <w:rPr>
          <w:rFonts w:cs="Arial"/>
          <w:b/>
          <w:sz w:val="20"/>
          <w:szCs w:val="20"/>
          <w:u w:val="single"/>
        </w:rPr>
        <w:t>Perform magnetic resonance imaging (MRI).</w:t>
      </w:r>
      <w:r w:rsidR="00485589" w:rsidRPr="007556CC">
        <w:rPr>
          <w:rFonts w:cs="Arial"/>
          <w:b/>
          <w:sz w:val="20"/>
          <w:szCs w:val="20"/>
        </w:rPr>
        <w:tab/>
      </w:r>
    </w:p>
    <w:p w14:paraId="48F7C0CA" w14:textId="77777777" w:rsidR="005403CB" w:rsidRPr="007556CC" w:rsidRDefault="005403CB" w:rsidP="00E733B8">
      <w:pPr>
        <w:pStyle w:val="ListParagraph"/>
        <w:numPr>
          <w:ilvl w:val="0"/>
          <w:numId w:val="16"/>
        </w:numPr>
        <w:spacing w:before="120" w:after="120"/>
        <w:ind w:left="851" w:hanging="425"/>
        <w:contextualSpacing w:val="0"/>
        <w:rPr>
          <w:rFonts w:cs="Arial"/>
          <w:sz w:val="18"/>
          <w:szCs w:val="18"/>
        </w:rPr>
      </w:pPr>
      <w:r w:rsidRPr="007556CC">
        <w:rPr>
          <w:rFonts w:cs="Arial"/>
          <w:sz w:val="18"/>
          <w:szCs w:val="18"/>
        </w:rPr>
        <w:t>Operate MRI systems safely and effectively.</w:t>
      </w:r>
    </w:p>
    <w:p w14:paraId="63ABCF7C" w14:textId="1058DAEB" w:rsidR="005403CB" w:rsidRPr="007556CC" w:rsidRDefault="005403CB" w:rsidP="00E733B8">
      <w:pPr>
        <w:pStyle w:val="ListParagraph"/>
        <w:numPr>
          <w:ilvl w:val="0"/>
          <w:numId w:val="16"/>
        </w:numPr>
        <w:spacing w:before="120" w:after="120"/>
        <w:ind w:left="851" w:hanging="425"/>
        <w:contextualSpacing w:val="0"/>
        <w:rPr>
          <w:rFonts w:cs="Arial"/>
          <w:sz w:val="18"/>
          <w:szCs w:val="18"/>
        </w:rPr>
      </w:pPr>
      <w:r w:rsidRPr="007556CC">
        <w:rPr>
          <w:rFonts w:cs="Arial"/>
          <w:sz w:val="18"/>
          <w:szCs w:val="18"/>
        </w:rPr>
        <w:t>Apply knowledge of the principles of MRI physics and surrounding environment to ensure patient</w:t>
      </w:r>
      <w:r w:rsidR="00370D6B" w:rsidRPr="007556CC">
        <w:rPr>
          <w:rFonts w:cs="Arial"/>
          <w:sz w:val="18"/>
          <w:szCs w:val="18"/>
        </w:rPr>
        <w:t xml:space="preserve"> </w:t>
      </w:r>
      <w:r w:rsidRPr="007556CC">
        <w:rPr>
          <w:rFonts w:cs="Arial"/>
          <w:sz w:val="18"/>
          <w:szCs w:val="18"/>
        </w:rPr>
        <w:t>and others’ safety.</w:t>
      </w:r>
    </w:p>
    <w:p w14:paraId="5143BA89" w14:textId="185DA341" w:rsidR="005403CB" w:rsidRPr="007556CC" w:rsidRDefault="005403CB" w:rsidP="00E733B8">
      <w:pPr>
        <w:pStyle w:val="ListParagraph"/>
        <w:numPr>
          <w:ilvl w:val="0"/>
          <w:numId w:val="16"/>
        </w:numPr>
        <w:spacing w:before="120" w:after="120"/>
        <w:ind w:left="851" w:hanging="425"/>
        <w:contextualSpacing w:val="0"/>
        <w:rPr>
          <w:rFonts w:cs="Arial"/>
          <w:sz w:val="18"/>
          <w:szCs w:val="18"/>
        </w:rPr>
      </w:pPr>
      <w:r w:rsidRPr="007556CC">
        <w:rPr>
          <w:rFonts w:cs="Arial"/>
          <w:sz w:val="18"/>
          <w:szCs w:val="18"/>
        </w:rPr>
        <w:t>Select equipment and imaging parameters relevant to the patient</w:t>
      </w:r>
      <w:r w:rsidR="00370D6B" w:rsidRPr="007556CC">
        <w:rPr>
          <w:rFonts w:cs="Arial"/>
          <w:sz w:val="18"/>
          <w:szCs w:val="18"/>
        </w:rPr>
        <w:t xml:space="preserve"> </w:t>
      </w:r>
      <w:r w:rsidRPr="007556CC">
        <w:rPr>
          <w:rFonts w:cs="Arial"/>
          <w:sz w:val="18"/>
          <w:szCs w:val="18"/>
        </w:rPr>
        <w:t>presentation and where appropriate, modify imaging parameters to achieve optimal diagnostic outcomes.</w:t>
      </w:r>
    </w:p>
    <w:p w14:paraId="2E580897" w14:textId="77777777" w:rsidR="005403CB" w:rsidRPr="007556CC" w:rsidRDefault="005403CB" w:rsidP="00E733B8">
      <w:pPr>
        <w:pStyle w:val="ListParagraph"/>
        <w:numPr>
          <w:ilvl w:val="0"/>
          <w:numId w:val="16"/>
        </w:numPr>
        <w:spacing w:before="120" w:after="120"/>
        <w:ind w:left="851" w:hanging="425"/>
        <w:contextualSpacing w:val="0"/>
        <w:rPr>
          <w:rFonts w:cs="Arial"/>
          <w:sz w:val="18"/>
          <w:szCs w:val="18"/>
        </w:rPr>
      </w:pPr>
      <w:r w:rsidRPr="007556CC">
        <w:rPr>
          <w:rFonts w:cs="Arial"/>
          <w:sz w:val="18"/>
          <w:szCs w:val="18"/>
        </w:rPr>
        <w:t xml:space="preserve">Collaborate in the design and evaluation of MRI protocols. </w:t>
      </w:r>
    </w:p>
    <w:p w14:paraId="024E5523" w14:textId="77777777" w:rsidR="005403CB" w:rsidRPr="007556CC" w:rsidRDefault="005403CB" w:rsidP="00E733B8">
      <w:pPr>
        <w:pStyle w:val="ListParagraph"/>
        <w:numPr>
          <w:ilvl w:val="0"/>
          <w:numId w:val="16"/>
        </w:numPr>
        <w:spacing w:before="120" w:after="120"/>
        <w:ind w:left="851" w:hanging="425"/>
        <w:contextualSpacing w:val="0"/>
        <w:rPr>
          <w:rFonts w:cs="Arial"/>
          <w:sz w:val="18"/>
          <w:szCs w:val="18"/>
        </w:rPr>
      </w:pPr>
      <w:r w:rsidRPr="007556CC">
        <w:rPr>
          <w:rFonts w:cs="Arial"/>
          <w:sz w:val="18"/>
          <w:szCs w:val="18"/>
        </w:rPr>
        <w:t xml:space="preserve">Perform and evaluate MRI examinations where appropriate, modify the examination according to the MRI findings and clinical presentation. </w:t>
      </w:r>
    </w:p>
    <w:p w14:paraId="1224CFBF" w14:textId="2942966D" w:rsidR="005403CB" w:rsidRPr="007556CC" w:rsidRDefault="005403CB" w:rsidP="00E733B8">
      <w:pPr>
        <w:pStyle w:val="ListParagraph"/>
        <w:numPr>
          <w:ilvl w:val="0"/>
          <w:numId w:val="16"/>
        </w:numPr>
        <w:spacing w:before="120" w:after="120"/>
        <w:ind w:left="851" w:hanging="425"/>
        <w:contextualSpacing w:val="0"/>
        <w:rPr>
          <w:rFonts w:cs="Arial"/>
          <w:sz w:val="18"/>
          <w:szCs w:val="18"/>
        </w:rPr>
      </w:pPr>
      <w:r w:rsidRPr="007556CC">
        <w:rPr>
          <w:rFonts w:cs="Arial"/>
          <w:sz w:val="18"/>
          <w:szCs w:val="18"/>
        </w:rPr>
        <w:t>Process image data sets.</w:t>
      </w:r>
    </w:p>
    <w:p w14:paraId="4AC17040" w14:textId="77777777" w:rsidR="00A45E1C" w:rsidRPr="007556CC" w:rsidRDefault="00A45E1C" w:rsidP="005403CB">
      <w:pPr>
        <w:spacing w:after="60"/>
        <w:rPr>
          <w:rFonts w:cs="Arial"/>
          <w:b/>
          <w:sz w:val="18"/>
          <w:szCs w:val="18"/>
        </w:rPr>
      </w:pPr>
    </w:p>
    <w:p w14:paraId="73201830" w14:textId="7D94A66C" w:rsidR="00A45E1C" w:rsidRPr="007556CC" w:rsidRDefault="00A45E1C" w:rsidP="005403CB">
      <w:pPr>
        <w:spacing w:after="60"/>
        <w:rPr>
          <w:rFonts w:cs="Arial"/>
          <w:b/>
          <w:sz w:val="18"/>
          <w:szCs w:val="18"/>
        </w:rPr>
      </w:pPr>
      <w:r w:rsidRPr="007556CC">
        <w:rPr>
          <w:rFonts w:cs="Arial"/>
          <w:b/>
          <w:sz w:val="18"/>
          <w:szCs w:val="18"/>
        </w:rPr>
        <w:t>Contrast agents and other medicines</w:t>
      </w:r>
    </w:p>
    <w:p w14:paraId="5785CCED" w14:textId="4C30C1B1" w:rsidR="00A45E1C" w:rsidRPr="007556CC" w:rsidRDefault="005403CB" w:rsidP="005403CB">
      <w:pPr>
        <w:spacing w:after="60"/>
        <w:rPr>
          <w:rFonts w:cs="Arial"/>
          <w:sz w:val="18"/>
          <w:szCs w:val="18"/>
        </w:rPr>
      </w:pPr>
      <w:r w:rsidRPr="007556CC">
        <w:rPr>
          <w:rFonts w:cs="Arial"/>
          <w:sz w:val="18"/>
          <w:szCs w:val="18"/>
        </w:rPr>
        <w:t>MRI includes contrast-enhanced studies and the safe and appropriate selection of MRI contrast agents for the patient</w:t>
      </w:r>
      <w:r w:rsidR="00370D6B" w:rsidRPr="007556CC">
        <w:rPr>
          <w:rFonts w:cs="Arial"/>
          <w:sz w:val="18"/>
          <w:szCs w:val="18"/>
        </w:rPr>
        <w:t xml:space="preserve"> </w:t>
      </w:r>
      <w:r w:rsidRPr="007556CC">
        <w:rPr>
          <w:rFonts w:cs="Arial"/>
          <w:sz w:val="18"/>
          <w:szCs w:val="18"/>
        </w:rPr>
        <w:t>presentation.</w:t>
      </w:r>
    </w:p>
    <w:p w14:paraId="66C42B0F" w14:textId="2040734A" w:rsidR="000428B7" w:rsidRPr="007556CC" w:rsidRDefault="000428B7" w:rsidP="005403CB">
      <w:pPr>
        <w:spacing w:after="60"/>
        <w:rPr>
          <w:rFonts w:cs="Arial"/>
          <w:sz w:val="18"/>
          <w:szCs w:val="18"/>
        </w:rPr>
      </w:pPr>
      <w:r w:rsidRPr="007556CC">
        <w:rPr>
          <w:rFonts w:cs="Arial"/>
          <w:sz w:val="18"/>
          <w:szCs w:val="18"/>
        </w:rPr>
        <w:t xml:space="preserve">The safe use of contrast agents, and any other </w:t>
      </w:r>
      <w:r w:rsidR="00FD34EC" w:rsidRPr="007556CC">
        <w:rPr>
          <w:rFonts w:cs="Arial"/>
          <w:sz w:val="18"/>
          <w:szCs w:val="18"/>
        </w:rPr>
        <w:t>medicines</w:t>
      </w:r>
      <w:r w:rsidRPr="007556CC">
        <w:rPr>
          <w:rFonts w:cs="Arial"/>
          <w:sz w:val="18"/>
          <w:szCs w:val="18"/>
        </w:rPr>
        <w:t xml:space="preserve"> used in connection with MRI examinations must be assessed under Domain 1, Key capability 8 - Apply knowledge of safe and effective use of medicines.  </w:t>
      </w:r>
    </w:p>
    <w:p w14:paraId="0D4515E6" w14:textId="2E65CB48" w:rsidR="005403CB" w:rsidRPr="007556CC" w:rsidRDefault="005403CB" w:rsidP="005403CB">
      <w:pPr>
        <w:spacing w:after="60"/>
        <w:rPr>
          <w:rFonts w:cs="Arial"/>
          <w:sz w:val="18"/>
          <w:szCs w:val="18"/>
        </w:rPr>
      </w:pPr>
    </w:p>
    <w:p w14:paraId="42F67009" w14:textId="77777777" w:rsidR="00A45E1C" w:rsidRPr="007556CC" w:rsidRDefault="00A45E1C" w:rsidP="00A45E1C">
      <w:pPr>
        <w:spacing w:after="60"/>
        <w:rPr>
          <w:rFonts w:cs="Arial"/>
          <w:sz w:val="18"/>
          <w:szCs w:val="18"/>
        </w:rPr>
      </w:pPr>
      <w:r w:rsidRPr="007556CC">
        <w:rPr>
          <w:rFonts w:cs="Arial"/>
          <w:b/>
          <w:sz w:val="18"/>
          <w:szCs w:val="18"/>
        </w:rPr>
        <w:t>MRI safety</w:t>
      </w:r>
      <w:r w:rsidRPr="007556CC">
        <w:rPr>
          <w:rFonts w:cs="Arial"/>
          <w:sz w:val="18"/>
          <w:szCs w:val="18"/>
        </w:rPr>
        <w:t xml:space="preserve"> </w:t>
      </w:r>
    </w:p>
    <w:p w14:paraId="42680354" w14:textId="3F2AA504" w:rsidR="00A45E1C" w:rsidRPr="007556CC" w:rsidRDefault="00A45E1C" w:rsidP="00A45E1C">
      <w:pPr>
        <w:spacing w:after="60"/>
        <w:rPr>
          <w:rFonts w:cs="Arial"/>
          <w:sz w:val="18"/>
          <w:szCs w:val="18"/>
        </w:rPr>
      </w:pPr>
      <w:r w:rsidRPr="007556CC">
        <w:rPr>
          <w:rFonts w:cs="Arial"/>
          <w:sz w:val="18"/>
          <w:szCs w:val="18"/>
        </w:rPr>
        <w:t xml:space="preserve">As part of assessment a supervised practitioner must consistently apply </w:t>
      </w:r>
      <w:r w:rsidR="00821A7C" w:rsidRPr="007556CC">
        <w:rPr>
          <w:rFonts w:cs="Arial"/>
          <w:sz w:val="18"/>
          <w:szCs w:val="18"/>
        </w:rPr>
        <w:t xml:space="preserve">the </w:t>
      </w:r>
      <w:r w:rsidRPr="007556CC">
        <w:rPr>
          <w:rFonts w:cs="Arial"/>
          <w:sz w:val="18"/>
          <w:szCs w:val="18"/>
        </w:rPr>
        <w:t>knowledge and principles of MRI safety in performance of MRI examinations.</w:t>
      </w:r>
    </w:p>
    <w:p w14:paraId="38D05C0A" w14:textId="39117EF1" w:rsidR="00A45E1C" w:rsidRPr="007556CC" w:rsidRDefault="00A45E1C" w:rsidP="00A45E1C">
      <w:pPr>
        <w:spacing w:after="60"/>
        <w:rPr>
          <w:rFonts w:cs="Arial"/>
          <w:sz w:val="18"/>
          <w:szCs w:val="18"/>
        </w:rPr>
      </w:pPr>
      <w:r w:rsidRPr="007556CC">
        <w:rPr>
          <w:rFonts w:cs="Arial"/>
          <w:sz w:val="18"/>
          <w:szCs w:val="18"/>
        </w:rPr>
        <w:t xml:space="preserve">MRI safety includes but is not limited to: </w:t>
      </w:r>
    </w:p>
    <w:p w14:paraId="2C67AAF3" w14:textId="5BED0CB9" w:rsidR="00A45E1C" w:rsidRPr="007556CC" w:rsidRDefault="00A45E1C" w:rsidP="00E733B8">
      <w:pPr>
        <w:pStyle w:val="ListParagraph"/>
        <w:numPr>
          <w:ilvl w:val="0"/>
          <w:numId w:val="17"/>
        </w:numPr>
        <w:spacing w:after="60"/>
        <w:ind w:left="851" w:hanging="425"/>
        <w:rPr>
          <w:rFonts w:cs="Arial"/>
          <w:sz w:val="18"/>
          <w:szCs w:val="18"/>
        </w:rPr>
      </w:pPr>
      <w:r w:rsidRPr="007556CC">
        <w:rPr>
          <w:rFonts w:cs="Arial"/>
          <w:sz w:val="18"/>
          <w:szCs w:val="18"/>
        </w:rPr>
        <w:t xml:space="preserve">maintaining the integrity of MRI safety zones </w:t>
      </w:r>
    </w:p>
    <w:p w14:paraId="2015F26A" w14:textId="20A02C29" w:rsidR="00A45E1C" w:rsidRPr="007556CC" w:rsidRDefault="00A45E1C" w:rsidP="00E733B8">
      <w:pPr>
        <w:pStyle w:val="ListParagraph"/>
        <w:numPr>
          <w:ilvl w:val="0"/>
          <w:numId w:val="17"/>
        </w:numPr>
        <w:spacing w:after="60"/>
        <w:ind w:left="851" w:hanging="425"/>
        <w:rPr>
          <w:rFonts w:cs="Arial"/>
          <w:sz w:val="18"/>
          <w:szCs w:val="18"/>
        </w:rPr>
      </w:pPr>
      <w:r w:rsidRPr="007556CC">
        <w:rPr>
          <w:rFonts w:cs="Arial"/>
          <w:sz w:val="18"/>
          <w:szCs w:val="18"/>
        </w:rPr>
        <w:t xml:space="preserve">applying principles of electro-magnetic forces and fields (static and gradient and radiofrequency) </w:t>
      </w:r>
    </w:p>
    <w:p w14:paraId="05018096" w14:textId="1427467A" w:rsidR="00A45E1C" w:rsidRPr="007556CC" w:rsidRDefault="00A45E1C" w:rsidP="00E733B8">
      <w:pPr>
        <w:pStyle w:val="ListParagraph"/>
        <w:numPr>
          <w:ilvl w:val="0"/>
          <w:numId w:val="17"/>
        </w:numPr>
        <w:spacing w:after="60"/>
        <w:ind w:left="851" w:hanging="425"/>
        <w:rPr>
          <w:rFonts w:cs="Arial"/>
          <w:sz w:val="18"/>
          <w:szCs w:val="18"/>
        </w:rPr>
      </w:pPr>
      <w:r w:rsidRPr="007556CC">
        <w:rPr>
          <w:rFonts w:cs="Arial"/>
          <w:sz w:val="18"/>
          <w:szCs w:val="18"/>
        </w:rPr>
        <w:t xml:space="preserve">minimising the bioeffects of magnetic fields (including tissue heating and peripheral nerve stimulation) </w:t>
      </w:r>
    </w:p>
    <w:p w14:paraId="25AEB730" w14:textId="3088F6EC" w:rsidR="00A45E1C" w:rsidRPr="007556CC" w:rsidRDefault="00A45E1C" w:rsidP="00E733B8">
      <w:pPr>
        <w:pStyle w:val="ListParagraph"/>
        <w:numPr>
          <w:ilvl w:val="0"/>
          <w:numId w:val="17"/>
        </w:numPr>
        <w:spacing w:after="60"/>
        <w:ind w:left="851" w:hanging="425"/>
        <w:rPr>
          <w:rFonts w:cs="Arial"/>
          <w:sz w:val="18"/>
          <w:szCs w:val="18"/>
        </w:rPr>
      </w:pPr>
      <w:r w:rsidRPr="007556CC">
        <w:rPr>
          <w:rFonts w:cs="Arial"/>
          <w:sz w:val="18"/>
          <w:szCs w:val="18"/>
        </w:rPr>
        <w:t>exposure limits (including specific absorption rates)</w:t>
      </w:r>
    </w:p>
    <w:p w14:paraId="3AB664DC" w14:textId="345804EE" w:rsidR="00A45E1C" w:rsidRPr="007556CC" w:rsidRDefault="00A45E1C" w:rsidP="00E733B8">
      <w:pPr>
        <w:pStyle w:val="ListParagraph"/>
        <w:numPr>
          <w:ilvl w:val="0"/>
          <w:numId w:val="17"/>
        </w:numPr>
        <w:spacing w:after="60"/>
        <w:ind w:left="851" w:hanging="425"/>
        <w:rPr>
          <w:rFonts w:cs="Arial"/>
          <w:sz w:val="18"/>
          <w:szCs w:val="18"/>
        </w:rPr>
      </w:pPr>
      <w:r w:rsidRPr="007556CC">
        <w:rPr>
          <w:rFonts w:cs="Arial"/>
          <w:sz w:val="18"/>
          <w:szCs w:val="18"/>
        </w:rPr>
        <w:t xml:space="preserve">assessing and managing risks associated with devices/implants/projectiles, acoustic risks, and </w:t>
      </w:r>
    </w:p>
    <w:p w14:paraId="6587BA3C" w14:textId="162C7E5C" w:rsidR="005403CB" w:rsidRPr="007556CC" w:rsidRDefault="00A45E1C" w:rsidP="00E733B8">
      <w:pPr>
        <w:pStyle w:val="ListParagraph"/>
        <w:numPr>
          <w:ilvl w:val="0"/>
          <w:numId w:val="17"/>
        </w:numPr>
        <w:spacing w:after="60"/>
        <w:ind w:left="851" w:hanging="425"/>
        <w:rPr>
          <w:rFonts w:cs="Arial"/>
          <w:sz w:val="18"/>
          <w:szCs w:val="18"/>
        </w:rPr>
      </w:pPr>
      <w:r w:rsidRPr="007556CC">
        <w:rPr>
          <w:rFonts w:cs="Arial"/>
          <w:sz w:val="18"/>
          <w:szCs w:val="18"/>
        </w:rPr>
        <w:t>implementing emergency procedures in the event of quench or the distressed and/or deteriorating patient.</w:t>
      </w:r>
    </w:p>
    <w:p w14:paraId="43F85688" w14:textId="77777777" w:rsidR="00A45E1C" w:rsidRPr="007556CC" w:rsidRDefault="00A45E1C" w:rsidP="00A45E1C">
      <w:pPr>
        <w:pStyle w:val="ListParagraph"/>
        <w:spacing w:after="60"/>
        <w:ind w:left="1080"/>
        <w:rPr>
          <w:rFonts w:cs="Arial"/>
          <w:sz w:val="18"/>
          <w:szCs w:val="18"/>
        </w:rPr>
      </w:pPr>
    </w:p>
    <w:p w14:paraId="2DC18AA5" w14:textId="6A5DF246" w:rsidR="00516F89" w:rsidRPr="007556CC" w:rsidRDefault="00516F89" w:rsidP="00516F89">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p w14:paraId="6B590921" w14:textId="77777777" w:rsidR="00636FA6" w:rsidRPr="0019024E" w:rsidRDefault="00636FA6" w:rsidP="00636FA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51C028CE" w14:textId="77777777" w:rsidR="00636FA6" w:rsidRPr="0019024E" w:rsidRDefault="00636FA6" w:rsidP="00636FA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369D15AD" w14:textId="333679D5" w:rsidR="00FB0347" w:rsidRPr="007556CC" w:rsidRDefault="00FB0347" w:rsidP="00FB0347">
      <w:pPr>
        <w:autoSpaceDE w:val="0"/>
        <w:autoSpaceDN w:val="0"/>
        <w:adjustRightInd w:val="0"/>
        <w:spacing w:before="200" w:after="0"/>
        <w:rPr>
          <w:rFonts w:eastAsiaTheme="minorHAnsi" w:cs="Arial"/>
          <w:color w:val="000000"/>
          <w:sz w:val="18"/>
          <w:szCs w:val="18"/>
        </w:rPr>
      </w:pPr>
      <w:r w:rsidRPr="007556CC">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7556CC" w14:paraId="2440EC52" w14:textId="77777777" w:rsidTr="006B52B3">
        <w:tc>
          <w:tcPr>
            <w:tcW w:w="9242" w:type="dxa"/>
          </w:tcPr>
          <w:p w14:paraId="5C903B54"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2324A969" w14:textId="77777777" w:rsidTr="006B52B3">
        <w:tc>
          <w:tcPr>
            <w:tcW w:w="9242" w:type="dxa"/>
          </w:tcPr>
          <w:p w14:paraId="69B6C15B"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3FC96CC7" w14:textId="77777777" w:rsidTr="006B52B3">
        <w:tc>
          <w:tcPr>
            <w:tcW w:w="9242" w:type="dxa"/>
          </w:tcPr>
          <w:p w14:paraId="59F8FB31"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485589" w:rsidRPr="007556CC" w14:paraId="6EB9CFD3" w14:textId="77777777" w:rsidTr="006B52B3">
        <w:tc>
          <w:tcPr>
            <w:tcW w:w="9242" w:type="dxa"/>
          </w:tcPr>
          <w:p w14:paraId="5083E375"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bl>
    <w:p w14:paraId="6966C710" w14:textId="77777777" w:rsidR="00485589" w:rsidRPr="007556CC" w:rsidRDefault="00485589" w:rsidP="00485589">
      <w:pPr>
        <w:autoSpaceDE w:val="0"/>
        <w:autoSpaceDN w:val="0"/>
        <w:adjustRightInd w:val="0"/>
        <w:spacing w:after="0"/>
        <w:rPr>
          <w:rFonts w:eastAsiaTheme="minorHAnsi" w:cs="Arial"/>
          <w:color w:val="000000"/>
          <w:sz w:val="18"/>
          <w:szCs w:val="18"/>
        </w:rPr>
      </w:pPr>
    </w:p>
    <w:p w14:paraId="62016D81" w14:textId="77777777" w:rsidR="00FB0347" w:rsidRPr="007556CC" w:rsidRDefault="00FB0347" w:rsidP="00FB0347">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7556CC" w14:paraId="07FCB993" w14:textId="77777777" w:rsidTr="006B52B3">
        <w:tc>
          <w:tcPr>
            <w:tcW w:w="9242" w:type="dxa"/>
          </w:tcPr>
          <w:p w14:paraId="524A5070"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7E9E4597" w14:textId="77777777" w:rsidTr="006B52B3">
        <w:tc>
          <w:tcPr>
            <w:tcW w:w="9242" w:type="dxa"/>
          </w:tcPr>
          <w:p w14:paraId="0567EA90"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7CE574BF" w14:textId="77777777" w:rsidTr="006B52B3">
        <w:tc>
          <w:tcPr>
            <w:tcW w:w="9242" w:type="dxa"/>
          </w:tcPr>
          <w:p w14:paraId="18E0A34D"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5612FFA7" w14:textId="77777777" w:rsidTr="006B52B3">
        <w:tc>
          <w:tcPr>
            <w:tcW w:w="9242" w:type="dxa"/>
          </w:tcPr>
          <w:p w14:paraId="2E3583EE"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bl>
    <w:p w14:paraId="46B9BCDD" w14:textId="714BE8C0" w:rsidR="000428B7" w:rsidRPr="007556CC" w:rsidRDefault="00A45E1C" w:rsidP="007A2885">
      <w:pPr>
        <w:spacing w:after="0"/>
        <w:rPr>
          <w:rFonts w:eastAsia="Times New Roman" w:cs="Arial"/>
          <w:b/>
          <w:color w:val="F79646" w:themeColor="accent6"/>
          <w:lang w:eastAsia="en-AU"/>
        </w:rPr>
      </w:pPr>
      <w:r w:rsidRPr="007556CC">
        <w:rPr>
          <w:rFonts w:cs="Arial"/>
          <w:sz w:val="18"/>
          <w:szCs w:val="18"/>
        </w:rPr>
        <w:br w:type="page"/>
      </w:r>
      <w:r w:rsidR="000428B7" w:rsidRPr="007556CC">
        <w:rPr>
          <w:rFonts w:eastAsia="Times New Roman" w:cs="Arial"/>
          <w:b/>
          <w:color w:val="F79646" w:themeColor="accent6"/>
          <w:lang w:eastAsia="en-AU"/>
        </w:rPr>
        <w:lastRenderedPageBreak/>
        <w:t xml:space="preserve">Assessable capabilities if </w:t>
      </w:r>
      <w:r w:rsidR="0010320A" w:rsidRPr="007556CC">
        <w:rPr>
          <w:rFonts w:eastAsia="Times New Roman" w:cs="Arial"/>
          <w:b/>
          <w:color w:val="F79646" w:themeColor="accent6"/>
          <w:lang w:eastAsia="en-AU"/>
        </w:rPr>
        <w:t>ultrasound</w:t>
      </w:r>
      <w:r w:rsidR="000428B7" w:rsidRPr="007556CC">
        <w:rPr>
          <w:rFonts w:eastAsia="Times New Roman" w:cs="Arial"/>
          <w:b/>
          <w:color w:val="F79646" w:themeColor="accent6"/>
          <w:lang w:eastAsia="en-AU"/>
        </w:rPr>
        <w:t xml:space="preserve"> (</w:t>
      </w:r>
      <w:r w:rsidR="0010320A" w:rsidRPr="007556CC">
        <w:rPr>
          <w:rFonts w:eastAsia="Times New Roman" w:cs="Arial"/>
          <w:b/>
          <w:color w:val="F79646" w:themeColor="accent6"/>
          <w:lang w:eastAsia="en-AU"/>
        </w:rPr>
        <w:t>US</w:t>
      </w:r>
      <w:r w:rsidR="000428B7" w:rsidRPr="007556CC">
        <w:rPr>
          <w:rFonts w:eastAsia="Times New Roman" w:cs="Arial"/>
          <w:b/>
          <w:color w:val="F79646" w:themeColor="accent6"/>
          <w:lang w:eastAsia="en-AU"/>
        </w:rPr>
        <w:t>) forms part of a supervised practitioner’s practice</w:t>
      </w:r>
    </w:p>
    <w:p w14:paraId="082D094F" w14:textId="77777777" w:rsidR="007A2885" w:rsidRPr="007556CC" w:rsidRDefault="007A2885" w:rsidP="007A2885">
      <w:pPr>
        <w:spacing w:after="0"/>
        <w:rPr>
          <w:rFonts w:cs="Arial"/>
          <w:sz w:val="18"/>
          <w:szCs w:val="18"/>
        </w:rPr>
      </w:pPr>
    </w:p>
    <w:p w14:paraId="5E8F47B8" w14:textId="504B3F99" w:rsidR="000428B7" w:rsidRPr="007556CC" w:rsidRDefault="000428B7" w:rsidP="000428B7">
      <w:pPr>
        <w:spacing w:after="60"/>
        <w:rPr>
          <w:rFonts w:cs="Arial"/>
          <w:sz w:val="18"/>
          <w:szCs w:val="18"/>
        </w:rPr>
      </w:pPr>
      <w:r w:rsidRPr="007556CC">
        <w:rPr>
          <w:rFonts w:cs="Arial"/>
          <w:sz w:val="18"/>
          <w:szCs w:val="18"/>
        </w:rPr>
        <w:t xml:space="preserve">The following enabling components cover the knowledge, skills and attributes needed by all medical radiation practitioners who use ultrasound (US) as part of their practice. Meeting the capability requirements ensures that practitioners who use ultrasound </w:t>
      </w:r>
      <w:r w:rsidR="00821A7C" w:rsidRPr="007556CC">
        <w:rPr>
          <w:rFonts w:cs="Arial"/>
          <w:sz w:val="18"/>
          <w:szCs w:val="18"/>
        </w:rPr>
        <w:t>are capable of providing safe, quality, patient-centred care</w:t>
      </w:r>
      <w:r w:rsidRPr="007556CC">
        <w:rPr>
          <w:rFonts w:cs="Arial"/>
          <w:sz w:val="18"/>
          <w:szCs w:val="18"/>
        </w:rPr>
        <w:t>.</w:t>
      </w:r>
    </w:p>
    <w:p w14:paraId="7AB084BF" w14:textId="7CFCC58D" w:rsidR="000428B7" w:rsidRPr="007556CC" w:rsidRDefault="000428B7" w:rsidP="000428B7">
      <w:pPr>
        <w:spacing w:after="60"/>
        <w:rPr>
          <w:rFonts w:cs="Arial"/>
          <w:b/>
          <w:sz w:val="18"/>
          <w:szCs w:val="18"/>
        </w:rPr>
      </w:pPr>
    </w:p>
    <w:p w14:paraId="58A0B470" w14:textId="058B86C2" w:rsidR="000428B7" w:rsidRPr="007556CC" w:rsidRDefault="000428B7" w:rsidP="000428B7">
      <w:pPr>
        <w:spacing w:after="60"/>
        <w:rPr>
          <w:rFonts w:cs="Arial"/>
          <w:b/>
          <w:sz w:val="20"/>
          <w:szCs w:val="20"/>
          <w:u w:val="single"/>
        </w:rPr>
      </w:pPr>
      <w:r w:rsidRPr="007556CC">
        <w:rPr>
          <w:rFonts w:cs="Arial"/>
          <w:b/>
          <w:sz w:val="20"/>
          <w:szCs w:val="20"/>
          <w:u w:val="single"/>
        </w:rPr>
        <w:t>Perform ultrasound imaging</w:t>
      </w:r>
    </w:p>
    <w:p w14:paraId="2F8FD4F5" w14:textId="77777777" w:rsidR="000428B7" w:rsidRPr="007556CC" w:rsidRDefault="000428B7" w:rsidP="00E733B8">
      <w:pPr>
        <w:pStyle w:val="ListParagraph"/>
        <w:numPr>
          <w:ilvl w:val="0"/>
          <w:numId w:val="18"/>
        </w:numPr>
        <w:spacing w:before="120" w:after="120"/>
        <w:ind w:left="851" w:hanging="425"/>
        <w:contextualSpacing w:val="0"/>
        <w:rPr>
          <w:rFonts w:cs="Arial"/>
          <w:sz w:val="18"/>
          <w:szCs w:val="18"/>
        </w:rPr>
      </w:pPr>
      <w:r w:rsidRPr="007556CC">
        <w:rPr>
          <w:rFonts w:cs="Arial"/>
          <w:sz w:val="18"/>
          <w:szCs w:val="18"/>
        </w:rPr>
        <w:t>Operate ultrasound imaging systems safely and effectively.</w:t>
      </w:r>
    </w:p>
    <w:p w14:paraId="3BE97E4A" w14:textId="77777777" w:rsidR="000428B7" w:rsidRPr="007556CC" w:rsidRDefault="000428B7" w:rsidP="00E733B8">
      <w:pPr>
        <w:pStyle w:val="ListParagraph"/>
        <w:numPr>
          <w:ilvl w:val="0"/>
          <w:numId w:val="18"/>
        </w:numPr>
        <w:spacing w:before="120" w:after="120"/>
        <w:ind w:left="851" w:hanging="425"/>
        <w:contextualSpacing w:val="0"/>
        <w:rPr>
          <w:rFonts w:cs="Arial"/>
          <w:sz w:val="18"/>
          <w:szCs w:val="18"/>
        </w:rPr>
      </w:pPr>
      <w:r w:rsidRPr="007556CC">
        <w:rPr>
          <w:rFonts w:cs="Arial"/>
          <w:sz w:val="18"/>
          <w:szCs w:val="18"/>
        </w:rPr>
        <w:t>Apply knowledge of the principles of ultrasound physics to minimise the likelihood of biological effects and identification of artefacts.</w:t>
      </w:r>
    </w:p>
    <w:p w14:paraId="079EBB12" w14:textId="77777777" w:rsidR="000428B7" w:rsidRPr="007556CC" w:rsidRDefault="000428B7" w:rsidP="00E733B8">
      <w:pPr>
        <w:pStyle w:val="ListParagraph"/>
        <w:numPr>
          <w:ilvl w:val="0"/>
          <w:numId w:val="18"/>
        </w:numPr>
        <w:spacing w:before="120" w:after="120"/>
        <w:ind w:left="851" w:hanging="425"/>
        <w:contextualSpacing w:val="0"/>
        <w:rPr>
          <w:rFonts w:cs="Arial"/>
          <w:sz w:val="18"/>
          <w:szCs w:val="18"/>
        </w:rPr>
      </w:pPr>
      <w:r w:rsidRPr="007556CC">
        <w:rPr>
          <w:rFonts w:cs="Arial"/>
          <w:sz w:val="18"/>
          <w:szCs w:val="18"/>
        </w:rPr>
        <w:t>Apply knowledge of cross-sectional anatomy, embryology, pathophysiology, haemodynamic and sonographic appearances of normal and abnormal anatomy.</w:t>
      </w:r>
    </w:p>
    <w:p w14:paraId="6F7B6160" w14:textId="191BF851" w:rsidR="000428B7" w:rsidRPr="007556CC" w:rsidRDefault="000428B7" w:rsidP="00E733B8">
      <w:pPr>
        <w:pStyle w:val="ListParagraph"/>
        <w:numPr>
          <w:ilvl w:val="0"/>
          <w:numId w:val="18"/>
        </w:numPr>
        <w:spacing w:before="120" w:after="120"/>
        <w:ind w:left="851" w:hanging="425"/>
        <w:contextualSpacing w:val="0"/>
        <w:rPr>
          <w:rFonts w:cs="Arial"/>
          <w:sz w:val="18"/>
          <w:szCs w:val="18"/>
        </w:rPr>
      </w:pPr>
      <w:r w:rsidRPr="007556CC">
        <w:rPr>
          <w:rFonts w:cs="Arial"/>
          <w:sz w:val="18"/>
          <w:szCs w:val="18"/>
        </w:rPr>
        <w:t xml:space="preserve">Use standard techniques/images and equipment for the body area being examined and, where appropriate, modify them to consider the patient presentation and clinical indications. </w:t>
      </w:r>
    </w:p>
    <w:p w14:paraId="6B5396C9" w14:textId="77777777" w:rsidR="000428B7" w:rsidRPr="007556CC" w:rsidRDefault="000428B7" w:rsidP="00E733B8">
      <w:pPr>
        <w:pStyle w:val="ListParagraph"/>
        <w:numPr>
          <w:ilvl w:val="0"/>
          <w:numId w:val="18"/>
        </w:numPr>
        <w:spacing w:before="120" w:after="120"/>
        <w:ind w:left="851" w:hanging="425"/>
        <w:contextualSpacing w:val="0"/>
        <w:rPr>
          <w:rFonts w:cs="Arial"/>
          <w:sz w:val="18"/>
          <w:szCs w:val="18"/>
        </w:rPr>
      </w:pPr>
      <w:r w:rsidRPr="007556CC">
        <w:rPr>
          <w:rFonts w:cs="Arial"/>
          <w:sz w:val="18"/>
          <w:szCs w:val="18"/>
        </w:rPr>
        <w:t xml:space="preserve">Perform and evaluate ultrasound imaging and where appropriate, extend or modify the examination according to the sonographic findings and clinical presentation. </w:t>
      </w:r>
    </w:p>
    <w:p w14:paraId="00EE4226" w14:textId="43DC1EAF" w:rsidR="000428B7" w:rsidRPr="007556CC" w:rsidRDefault="000428B7" w:rsidP="00E733B8">
      <w:pPr>
        <w:pStyle w:val="ListParagraph"/>
        <w:numPr>
          <w:ilvl w:val="0"/>
          <w:numId w:val="18"/>
        </w:numPr>
        <w:spacing w:before="120" w:after="120"/>
        <w:ind w:left="851" w:hanging="425"/>
        <w:contextualSpacing w:val="0"/>
        <w:rPr>
          <w:rFonts w:cs="Arial"/>
          <w:sz w:val="18"/>
          <w:szCs w:val="18"/>
        </w:rPr>
      </w:pPr>
      <w:r w:rsidRPr="007556CC">
        <w:rPr>
          <w:rFonts w:cs="Arial"/>
          <w:sz w:val="18"/>
          <w:szCs w:val="18"/>
        </w:rPr>
        <w:t xml:space="preserve">Document the real-time examination and evaluate findings. </w:t>
      </w:r>
    </w:p>
    <w:p w14:paraId="6E92064C" w14:textId="77777777" w:rsidR="007A2885" w:rsidRPr="007556CC" w:rsidRDefault="007A2885" w:rsidP="007A2885">
      <w:pPr>
        <w:pStyle w:val="ListParagraph"/>
        <w:spacing w:before="120" w:after="120"/>
        <w:ind w:left="714"/>
        <w:contextualSpacing w:val="0"/>
        <w:rPr>
          <w:rFonts w:cs="Arial"/>
          <w:sz w:val="18"/>
          <w:szCs w:val="18"/>
        </w:rPr>
      </w:pPr>
    </w:p>
    <w:p w14:paraId="0EC64828" w14:textId="4F4EBCA1" w:rsidR="000428B7" w:rsidRPr="007556CC" w:rsidRDefault="000428B7" w:rsidP="000428B7">
      <w:pPr>
        <w:spacing w:before="120" w:after="120"/>
        <w:rPr>
          <w:rFonts w:cs="Arial"/>
          <w:sz w:val="18"/>
          <w:szCs w:val="18"/>
        </w:rPr>
      </w:pPr>
      <w:r w:rsidRPr="007556CC">
        <w:rPr>
          <w:rFonts w:cs="Arial"/>
          <w:b/>
          <w:sz w:val="18"/>
          <w:szCs w:val="18"/>
        </w:rPr>
        <w:t>Ultrasound imaging systems</w:t>
      </w:r>
      <w:r w:rsidRPr="007556CC">
        <w:rPr>
          <w:rFonts w:cs="Arial"/>
          <w:sz w:val="18"/>
          <w:szCs w:val="18"/>
        </w:rPr>
        <w:t xml:space="preserve"> must include 2D, Doppler and may include contrast and 3D where appropriate.</w:t>
      </w:r>
    </w:p>
    <w:p w14:paraId="6EE05074" w14:textId="6C75E981" w:rsidR="000428B7" w:rsidRPr="007556CC" w:rsidRDefault="000428B7" w:rsidP="000428B7">
      <w:pPr>
        <w:spacing w:before="120" w:after="120"/>
        <w:rPr>
          <w:rFonts w:cs="Arial"/>
          <w:sz w:val="18"/>
          <w:szCs w:val="18"/>
        </w:rPr>
      </w:pPr>
      <w:r w:rsidRPr="007556CC">
        <w:rPr>
          <w:rFonts w:cs="Arial"/>
          <w:b/>
          <w:sz w:val="18"/>
          <w:szCs w:val="18"/>
        </w:rPr>
        <w:t>Ultrasound physics</w:t>
      </w:r>
      <w:r w:rsidRPr="007556CC">
        <w:rPr>
          <w:rFonts w:cs="Arial"/>
          <w:sz w:val="18"/>
          <w:szCs w:val="18"/>
        </w:rPr>
        <w:t xml:space="preserve"> includes transducer design and operation, identification of artefacts and understanding of the biological effects of ultrasound.</w:t>
      </w:r>
    </w:p>
    <w:p w14:paraId="4DBC6FB9" w14:textId="6138024F" w:rsidR="000428B7" w:rsidRPr="007556CC" w:rsidRDefault="000428B7" w:rsidP="000428B7">
      <w:pPr>
        <w:spacing w:before="120" w:after="120"/>
        <w:rPr>
          <w:rFonts w:cs="Arial"/>
          <w:sz w:val="18"/>
          <w:szCs w:val="18"/>
        </w:rPr>
      </w:pPr>
      <w:r w:rsidRPr="007556CC">
        <w:rPr>
          <w:rFonts w:cs="Arial"/>
          <w:b/>
          <w:sz w:val="18"/>
          <w:szCs w:val="18"/>
        </w:rPr>
        <w:t>Documenting the real-time examination</w:t>
      </w:r>
      <w:r w:rsidRPr="007556CC">
        <w:rPr>
          <w:rFonts w:cs="Arial"/>
          <w:sz w:val="18"/>
          <w:szCs w:val="18"/>
        </w:rPr>
        <w:t xml:space="preserve"> must follow organisational protocols and still images/cine loops must accurately represent any pathology present or absent.</w:t>
      </w:r>
    </w:p>
    <w:p w14:paraId="7647CEBE" w14:textId="31244E4F" w:rsidR="000428B7" w:rsidRPr="007556CC" w:rsidRDefault="000428B7" w:rsidP="000428B7">
      <w:pPr>
        <w:spacing w:before="120" w:after="120"/>
        <w:rPr>
          <w:rFonts w:cs="Arial"/>
          <w:sz w:val="18"/>
          <w:szCs w:val="18"/>
        </w:rPr>
      </w:pPr>
    </w:p>
    <w:p w14:paraId="58DCEF3C" w14:textId="1342879B" w:rsidR="00516F89" w:rsidRPr="007556CC" w:rsidRDefault="00516F89" w:rsidP="00516F89">
      <w:pPr>
        <w:tabs>
          <w:tab w:val="left" w:pos="1843"/>
          <w:tab w:val="left" w:pos="4536"/>
          <w:tab w:val="left" w:pos="6663"/>
        </w:tabs>
        <w:spacing w:after="240"/>
        <w:rPr>
          <w:rFonts w:eastAsiaTheme="minorHAnsi" w:cs="Arial"/>
          <w:b/>
          <w:bCs/>
          <w:sz w:val="18"/>
          <w:szCs w:val="18"/>
          <w:lang w:val="en-US"/>
        </w:rPr>
      </w:pPr>
      <w:r w:rsidRPr="007556CC">
        <w:rPr>
          <w:rFonts w:eastAsiaTheme="minorHAnsi" w:cs="Arial"/>
          <w:b/>
          <w:bCs/>
          <w:sz w:val="18"/>
          <w:szCs w:val="18"/>
          <w:lang w:val="en-US"/>
        </w:rPr>
        <w:t>Assessment:</w:t>
      </w:r>
    </w:p>
    <w:p w14:paraId="5879DA84" w14:textId="77777777" w:rsidR="00636FA6" w:rsidRPr="0019024E" w:rsidRDefault="00636FA6" w:rsidP="00636FA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55C0DE0E" w14:textId="77777777" w:rsidR="00636FA6" w:rsidRPr="0019024E" w:rsidRDefault="00636FA6" w:rsidP="00636FA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65E9D">
        <w:rPr>
          <w:rFonts w:eastAsiaTheme="minorHAnsi" w:cs="Arial"/>
          <w:sz w:val="18"/>
          <w:szCs w:val="18"/>
          <w:lang w:val="en-US"/>
        </w:rPr>
      </w:r>
      <w:r w:rsidR="00B65E9D">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316A2F72" w14:textId="77777777" w:rsidR="006054B8" w:rsidRPr="007556CC" w:rsidRDefault="006054B8" w:rsidP="00FB0347">
      <w:pPr>
        <w:tabs>
          <w:tab w:val="left" w:pos="1843"/>
          <w:tab w:val="left" w:pos="4536"/>
          <w:tab w:val="left" w:pos="6663"/>
        </w:tabs>
        <w:spacing w:after="120"/>
        <w:rPr>
          <w:rFonts w:cs="Arial"/>
          <w:sz w:val="18"/>
          <w:szCs w:val="18"/>
        </w:rPr>
      </w:pPr>
    </w:p>
    <w:p w14:paraId="3C4CD592" w14:textId="77777777" w:rsidR="00FB0347" w:rsidRPr="007556CC" w:rsidRDefault="00FB0347" w:rsidP="00FB0347">
      <w:pPr>
        <w:autoSpaceDE w:val="0"/>
        <w:autoSpaceDN w:val="0"/>
        <w:adjustRightInd w:val="0"/>
        <w:spacing w:before="200" w:after="0"/>
        <w:rPr>
          <w:rFonts w:eastAsiaTheme="minorHAnsi" w:cs="Arial"/>
          <w:color w:val="000000"/>
          <w:sz w:val="18"/>
          <w:szCs w:val="18"/>
        </w:rPr>
      </w:pPr>
      <w:r w:rsidRPr="007556CC">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7556CC" w14:paraId="7E3CD146" w14:textId="77777777" w:rsidTr="006B52B3">
        <w:tc>
          <w:tcPr>
            <w:tcW w:w="9242" w:type="dxa"/>
          </w:tcPr>
          <w:p w14:paraId="4234CA2C"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600C9442" w14:textId="77777777" w:rsidTr="006B52B3">
        <w:tc>
          <w:tcPr>
            <w:tcW w:w="9242" w:type="dxa"/>
          </w:tcPr>
          <w:p w14:paraId="7E355BB8"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550B36AF" w14:textId="77777777" w:rsidTr="006B52B3">
        <w:tc>
          <w:tcPr>
            <w:tcW w:w="9242" w:type="dxa"/>
          </w:tcPr>
          <w:p w14:paraId="5033247A"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r w:rsidR="00485589" w:rsidRPr="007556CC" w14:paraId="73BD6848" w14:textId="77777777" w:rsidTr="006B52B3">
        <w:tc>
          <w:tcPr>
            <w:tcW w:w="9242" w:type="dxa"/>
          </w:tcPr>
          <w:p w14:paraId="5DA08FE7"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bl>
    <w:p w14:paraId="44568A6B" w14:textId="77777777" w:rsidR="00485589" w:rsidRPr="007556CC" w:rsidRDefault="00485589" w:rsidP="00485589">
      <w:pPr>
        <w:autoSpaceDE w:val="0"/>
        <w:autoSpaceDN w:val="0"/>
        <w:adjustRightInd w:val="0"/>
        <w:spacing w:after="0"/>
        <w:rPr>
          <w:rFonts w:eastAsiaTheme="minorHAnsi" w:cs="Arial"/>
          <w:color w:val="000000"/>
          <w:sz w:val="18"/>
          <w:szCs w:val="18"/>
        </w:rPr>
      </w:pPr>
    </w:p>
    <w:p w14:paraId="1385B090" w14:textId="77777777" w:rsidR="00FB0347" w:rsidRPr="007556CC" w:rsidRDefault="00FB0347" w:rsidP="00FB0347">
      <w:pPr>
        <w:spacing w:after="60"/>
        <w:rPr>
          <w:rFonts w:eastAsiaTheme="minorHAnsi" w:cs="Arial"/>
          <w:color w:val="000000"/>
          <w:sz w:val="18"/>
          <w:szCs w:val="18"/>
          <w:lang w:val="en-US"/>
        </w:rPr>
      </w:pPr>
      <w:r w:rsidRPr="007556CC">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7556CC" w14:paraId="50B72BCB" w14:textId="77777777" w:rsidTr="006B52B3">
        <w:tc>
          <w:tcPr>
            <w:tcW w:w="9242" w:type="dxa"/>
          </w:tcPr>
          <w:p w14:paraId="3D5A6A92"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17CE2777" w14:textId="77777777" w:rsidTr="006B52B3">
        <w:tc>
          <w:tcPr>
            <w:tcW w:w="9242" w:type="dxa"/>
          </w:tcPr>
          <w:p w14:paraId="1E17F2E6"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485589" w:rsidRPr="007556CC" w14:paraId="7CCBB941" w14:textId="77777777" w:rsidTr="006B52B3">
        <w:tc>
          <w:tcPr>
            <w:tcW w:w="9242" w:type="dxa"/>
          </w:tcPr>
          <w:p w14:paraId="5ACCC5C3" w14:textId="77777777" w:rsidR="00485589" w:rsidRPr="007556CC" w:rsidRDefault="00485589" w:rsidP="00485589">
            <w:pPr>
              <w:autoSpaceDE w:val="0"/>
              <w:autoSpaceDN w:val="0"/>
              <w:adjustRightInd w:val="0"/>
              <w:spacing w:before="200" w:after="0"/>
              <w:rPr>
                <w:rFonts w:cs="Arial"/>
                <w:color w:val="000000"/>
                <w:sz w:val="18"/>
                <w:szCs w:val="18"/>
                <w:lang w:val="en-US"/>
              </w:rPr>
            </w:pPr>
          </w:p>
        </w:tc>
      </w:tr>
      <w:tr w:rsidR="007A2885" w:rsidRPr="007556CC" w14:paraId="689683D1" w14:textId="77777777" w:rsidTr="006B52B3">
        <w:tc>
          <w:tcPr>
            <w:tcW w:w="9242" w:type="dxa"/>
          </w:tcPr>
          <w:p w14:paraId="1C223D4D" w14:textId="77777777" w:rsidR="007A2885" w:rsidRPr="007556CC" w:rsidRDefault="007A2885" w:rsidP="00485589">
            <w:pPr>
              <w:autoSpaceDE w:val="0"/>
              <w:autoSpaceDN w:val="0"/>
              <w:adjustRightInd w:val="0"/>
              <w:spacing w:before="200" w:after="0"/>
              <w:rPr>
                <w:rFonts w:cs="Arial"/>
                <w:color w:val="000000"/>
                <w:sz w:val="18"/>
                <w:szCs w:val="18"/>
                <w:lang w:val="en-US"/>
              </w:rPr>
            </w:pPr>
          </w:p>
        </w:tc>
      </w:tr>
    </w:tbl>
    <w:p w14:paraId="2E8EF6A3" w14:textId="77777777" w:rsidR="00485589" w:rsidRPr="007556CC" w:rsidRDefault="00485589" w:rsidP="00485589">
      <w:pPr>
        <w:spacing w:after="60"/>
        <w:rPr>
          <w:rFonts w:cs="Arial"/>
          <w:sz w:val="18"/>
          <w:szCs w:val="18"/>
        </w:rPr>
      </w:pPr>
    </w:p>
    <w:p w14:paraId="3D98A727" w14:textId="0976A9E1" w:rsidR="000428B7" w:rsidRPr="007556CC" w:rsidRDefault="000428B7">
      <w:pPr>
        <w:spacing w:after="0"/>
        <w:rPr>
          <w:rFonts w:cs="Arial"/>
          <w:sz w:val="18"/>
          <w:szCs w:val="18"/>
        </w:rPr>
      </w:pPr>
      <w:r w:rsidRPr="007556CC">
        <w:rPr>
          <w:rFonts w:cs="Arial"/>
          <w:sz w:val="18"/>
          <w:szCs w:val="18"/>
        </w:rPr>
        <w:br w:type="page"/>
      </w:r>
    </w:p>
    <w:p w14:paraId="251DDAC0" w14:textId="77777777" w:rsidR="00636FA6" w:rsidRPr="00924207" w:rsidRDefault="00636FA6" w:rsidP="00636FA6">
      <w:pPr>
        <w:spacing w:before="120" w:after="120"/>
        <w:rPr>
          <w:rFonts w:cs="Arial"/>
          <w:b/>
          <w:noProof/>
          <w:color w:val="007DC3"/>
        </w:rPr>
      </w:pPr>
      <w:bookmarkStart w:id="29" w:name="_Toc396818038"/>
      <w:bookmarkStart w:id="30" w:name="_Toc396836043"/>
      <w:bookmarkStart w:id="31" w:name="_Toc397956141"/>
      <w:bookmarkStart w:id="32" w:name="_Toc398546387"/>
      <w:bookmarkStart w:id="33" w:name="_Toc398743376"/>
      <w:bookmarkStart w:id="34" w:name="_Toc400722634"/>
      <w:r w:rsidRPr="00924207">
        <w:rPr>
          <w:rFonts w:cs="Arial"/>
          <w:b/>
          <w:noProof/>
          <w:color w:val="007DC3"/>
        </w:rPr>
        <w:lastRenderedPageBreak/>
        <w:t>Overall assessment</w:t>
      </w:r>
      <w:bookmarkEnd w:id="29"/>
      <w:bookmarkEnd w:id="30"/>
      <w:bookmarkEnd w:id="31"/>
      <w:bookmarkEnd w:id="32"/>
      <w:bookmarkEnd w:id="33"/>
      <w:bookmarkEnd w:id="34"/>
      <w:r w:rsidRPr="00924207">
        <w:rPr>
          <w:rFonts w:cs="Arial"/>
          <w:b/>
          <w:noProof/>
          <w:color w:val="007DC3"/>
        </w:rPr>
        <w:tab/>
      </w:r>
    </w:p>
    <w:p w14:paraId="055DD02B" w14:textId="77777777" w:rsidR="00636FA6" w:rsidRPr="0019024E" w:rsidRDefault="00636FA6" w:rsidP="00636FA6">
      <w:pPr>
        <w:spacing w:after="60"/>
        <w:rPr>
          <w:rFonts w:cs="Arial"/>
          <w:b/>
          <w:color w:val="F79646" w:themeColor="accent6"/>
          <w:sz w:val="18"/>
          <w:szCs w:val="18"/>
          <w:lang w:eastAsia="en-AU"/>
        </w:rPr>
      </w:pPr>
    </w:p>
    <w:p w14:paraId="7B07C1FB" w14:textId="77777777" w:rsidR="00636FA6" w:rsidRPr="0019024E" w:rsidRDefault="00636FA6" w:rsidP="00636FA6">
      <w:pPr>
        <w:numPr>
          <w:ilvl w:val="3"/>
          <w:numId w:val="20"/>
        </w:numPr>
        <w:spacing w:after="240" w:line="276" w:lineRule="auto"/>
        <w:ind w:left="425" w:right="-612" w:hanging="357"/>
        <w:rPr>
          <w:rFonts w:cs="Arial"/>
          <w:b/>
          <w:sz w:val="18"/>
          <w:szCs w:val="18"/>
        </w:rPr>
      </w:pPr>
      <w:r w:rsidRPr="0019024E">
        <w:rPr>
          <w:rFonts w:cs="Arial"/>
          <w:sz w:val="18"/>
          <w:szCs w:val="18"/>
        </w:rPr>
        <w:t>Do you have a concern about this supervised practitioner's progress?</w:t>
      </w:r>
      <w:r w:rsidRPr="0019024E">
        <w:rPr>
          <w:rFonts w:cs="Arial"/>
          <w:b/>
          <w:sz w:val="18"/>
          <w:szCs w:val="18"/>
        </w:rPr>
        <w:t xml:space="preserve">      </w:t>
      </w:r>
    </w:p>
    <w:p w14:paraId="73A9BB82" w14:textId="77777777" w:rsidR="00636FA6" w:rsidRDefault="00636FA6" w:rsidP="00636FA6">
      <w:pPr>
        <w:tabs>
          <w:tab w:val="left" w:pos="1418"/>
        </w:tabs>
        <w:ind w:left="66" w:right="-613"/>
        <w:rPr>
          <w:rFonts w:cs="Arial"/>
          <w:b/>
          <w:sz w:val="18"/>
          <w:szCs w:val="18"/>
        </w:rPr>
      </w:pPr>
      <w:r w:rsidRPr="0019024E">
        <w:rPr>
          <w:rFonts w:cs="Arial"/>
          <w:b/>
          <w:sz w:val="18"/>
          <w:szCs w:val="18"/>
        </w:rPr>
        <w:tab/>
      </w:r>
      <w:r w:rsidRPr="0019024E">
        <w:rPr>
          <w:rFonts w:cs="Arial"/>
          <w:b/>
          <w:sz w:val="18"/>
          <w:szCs w:val="18"/>
        </w:rPr>
        <w:fldChar w:fldCharType="begin">
          <w:ffData>
            <w:name w:val="Check32"/>
            <w:enabled/>
            <w:calcOnExit w:val="0"/>
            <w:checkBox>
              <w:sizeAuto/>
              <w:default w:val="0"/>
              <w:checked w:val="0"/>
            </w:checkBox>
          </w:ffData>
        </w:fldChar>
      </w:r>
      <w:r w:rsidRPr="0019024E">
        <w:rPr>
          <w:rFonts w:cs="Arial"/>
          <w:b/>
          <w:sz w:val="18"/>
          <w:szCs w:val="18"/>
        </w:rPr>
        <w:instrText xml:space="preserve"> FORMCHECKBOX </w:instrText>
      </w:r>
      <w:r w:rsidR="00B65E9D">
        <w:rPr>
          <w:rFonts w:cs="Arial"/>
          <w:b/>
          <w:sz w:val="18"/>
          <w:szCs w:val="18"/>
        </w:rPr>
      </w:r>
      <w:r w:rsidR="00B65E9D">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 xml:space="preserve">Yes </w:t>
      </w:r>
      <w:r w:rsidRPr="00FC0487">
        <w:rPr>
          <w:rFonts w:cs="Arial"/>
          <w:bCs/>
          <w:sz w:val="18"/>
          <w:szCs w:val="18"/>
        </w:rPr>
        <w:t>(</w:t>
      </w:r>
      <w:r w:rsidRPr="00FC0487">
        <w:rPr>
          <w:rFonts w:cs="Arial"/>
          <w:b/>
          <w:color w:val="000000"/>
          <w:sz w:val="18"/>
          <w:szCs w:val="18"/>
        </w:rPr>
        <w:t xml:space="preserve">Principal supervisor must contact Ahpra by email </w:t>
      </w:r>
      <w:hyperlink r:id="rId12" w:history="1">
        <w:r w:rsidRPr="0019024E">
          <w:rPr>
            <w:rStyle w:val="Hyperlink"/>
            <w:rFonts w:cs="Arial"/>
            <w:sz w:val="18"/>
            <w:szCs w:val="18"/>
            <w:shd w:val="clear" w:color="auto" w:fill="FFFFFF"/>
          </w:rPr>
          <w:t>mrpsupervisedpractice@ahpra.gov.au</w:t>
        </w:r>
      </w:hyperlink>
      <w:r>
        <w:rPr>
          <w:rFonts w:cs="Arial"/>
          <w:bCs/>
          <w:color w:val="000000"/>
          <w:sz w:val="18"/>
          <w:szCs w:val="18"/>
        </w:rPr>
        <w:t xml:space="preserve"> )</w:t>
      </w:r>
    </w:p>
    <w:p w14:paraId="518B57D9" w14:textId="77777777" w:rsidR="00636FA6" w:rsidRPr="00FC0487" w:rsidRDefault="00636FA6" w:rsidP="00636FA6">
      <w:pPr>
        <w:tabs>
          <w:tab w:val="left" w:pos="1418"/>
        </w:tabs>
        <w:ind w:left="66" w:right="-613"/>
        <w:rPr>
          <w:rFonts w:cs="Arial"/>
          <w:sz w:val="18"/>
          <w:szCs w:val="18"/>
        </w:rPr>
      </w:pPr>
      <w:r>
        <w:rPr>
          <w:rFonts w:cs="Arial"/>
          <w:b/>
          <w:sz w:val="18"/>
          <w:szCs w:val="18"/>
        </w:rPr>
        <w:tab/>
      </w:r>
      <w:r w:rsidRPr="0019024E">
        <w:rPr>
          <w:rFonts w:cs="Arial"/>
          <w:b/>
          <w:sz w:val="18"/>
          <w:szCs w:val="18"/>
        </w:rPr>
        <w:fldChar w:fldCharType="begin">
          <w:ffData>
            <w:name w:val="Check33"/>
            <w:enabled/>
            <w:calcOnExit w:val="0"/>
            <w:checkBox>
              <w:sizeAuto/>
              <w:default w:val="0"/>
              <w:checked w:val="0"/>
            </w:checkBox>
          </w:ffData>
        </w:fldChar>
      </w:r>
      <w:r w:rsidRPr="0019024E">
        <w:rPr>
          <w:rFonts w:cs="Arial"/>
          <w:b/>
          <w:sz w:val="18"/>
          <w:szCs w:val="18"/>
        </w:rPr>
        <w:instrText xml:space="preserve"> FORMCHECKBOX </w:instrText>
      </w:r>
      <w:r w:rsidR="00B65E9D">
        <w:rPr>
          <w:rFonts w:cs="Arial"/>
          <w:b/>
          <w:sz w:val="18"/>
          <w:szCs w:val="18"/>
        </w:rPr>
      </w:r>
      <w:r w:rsidR="00B65E9D">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No</w:t>
      </w:r>
      <w:r w:rsidRPr="0019024E">
        <w:rPr>
          <w:rFonts w:cs="Arial"/>
          <w:b/>
          <w:sz w:val="18"/>
          <w:szCs w:val="18"/>
        </w:rPr>
        <w:t xml:space="preserve"> </w:t>
      </w:r>
      <w:r w:rsidRPr="0019024E">
        <w:rPr>
          <w:rFonts w:cs="Arial"/>
          <w:sz w:val="18"/>
          <w:szCs w:val="18"/>
        </w:rPr>
        <w:t>(go to Q2)</w:t>
      </w:r>
    </w:p>
    <w:p w14:paraId="69B5EFC7" w14:textId="77777777" w:rsidR="00636FA6" w:rsidRPr="0019024E" w:rsidRDefault="00636FA6" w:rsidP="00636FA6">
      <w:pPr>
        <w:numPr>
          <w:ilvl w:val="3"/>
          <w:numId w:val="20"/>
        </w:numPr>
        <w:tabs>
          <w:tab w:val="left" w:pos="7797"/>
        </w:tabs>
        <w:spacing w:after="240" w:line="276" w:lineRule="auto"/>
        <w:ind w:left="425" w:right="-187" w:hanging="357"/>
        <w:rPr>
          <w:rFonts w:cs="Arial"/>
          <w:sz w:val="18"/>
          <w:szCs w:val="18"/>
        </w:rPr>
      </w:pPr>
      <w:r w:rsidRPr="0019024E">
        <w:rPr>
          <w:rFonts w:cs="Arial"/>
          <w:sz w:val="18"/>
          <w:szCs w:val="18"/>
        </w:rPr>
        <w:t xml:space="preserve">Is the supervised practitioner suitable to progress to next period of supervision?    </w:t>
      </w:r>
    </w:p>
    <w:p w14:paraId="03BC9E3B" w14:textId="77777777" w:rsidR="00636FA6" w:rsidRDefault="00636FA6" w:rsidP="00636FA6">
      <w:pPr>
        <w:tabs>
          <w:tab w:val="left" w:pos="1418"/>
        </w:tabs>
        <w:ind w:left="66"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B65E9D">
        <w:rPr>
          <w:rFonts w:cs="Arial"/>
          <w:sz w:val="18"/>
          <w:szCs w:val="18"/>
        </w:rPr>
      </w:r>
      <w:r w:rsidR="00B65E9D">
        <w:rPr>
          <w:rFonts w:cs="Arial"/>
          <w:sz w:val="18"/>
          <w:szCs w:val="18"/>
        </w:rPr>
        <w:fldChar w:fldCharType="separate"/>
      </w:r>
      <w:r w:rsidRPr="0019024E">
        <w:rPr>
          <w:rFonts w:cs="Arial"/>
          <w:sz w:val="18"/>
          <w:szCs w:val="18"/>
        </w:rPr>
        <w:fldChar w:fldCharType="end"/>
      </w:r>
      <w:r w:rsidRPr="0019024E">
        <w:rPr>
          <w:rFonts w:cs="Arial"/>
          <w:sz w:val="18"/>
          <w:szCs w:val="18"/>
        </w:rPr>
        <w:t xml:space="preserve">  Yes (go to Q3)                     </w:t>
      </w:r>
    </w:p>
    <w:p w14:paraId="760EF75A" w14:textId="77777777" w:rsidR="00636FA6" w:rsidRPr="0019024E" w:rsidRDefault="00636FA6" w:rsidP="00636FA6">
      <w:pPr>
        <w:tabs>
          <w:tab w:val="left" w:pos="1418"/>
        </w:tabs>
        <w:ind w:left="66"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B65E9D">
        <w:rPr>
          <w:rFonts w:cs="Arial"/>
          <w:sz w:val="18"/>
          <w:szCs w:val="18"/>
        </w:rPr>
      </w:r>
      <w:r w:rsidR="00B65E9D">
        <w:rPr>
          <w:rFonts w:cs="Arial"/>
          <w:sz w:val="18"/>
          <w:szCs w:val="18"/>
        </w:rPr>
        <w:fldChar w:fldCharType="separate"/>
      </w:r>
      <w:r w:rsidRPr="0019024E">
        <w:rPr>
          <w:rFonts w:cs="Arial"/>
          <w:sz w:val="18"/>
          <w:szCs w:val="18"/>
        </w:rPr>
        <w:fldChar w:fldCharType="end"/>
      </w:r>
      <w:r w:rsidRPr="0019024E">
        <w:rPr>
          <w:rFonts w:cs="Arial"/>
          <w:sz w:val="18"/>
          <w:szCs w:val="18"/>
        </w:rPr>
        <w:t xml:space="preserve">  No (go to Q4)</w:t>
      </w:r>
    </w:p>
    <w:p w14:paraId="37342132" w14:textId="77777777" w:rsidR="00636FA6" w:rsidRPr="0019024E" w:rsidRDefault="00636FA6" w:rsidP="00636FA6">
      <w:pPr>
        <w:numPr>
          <w:ilvl w:val="3"/>
          <w:numId w:val="20"/>
        </w:numPr>
        <w:tabs>
          <w:tab w:val="left" w:pos="7797"/>
        </w:tabs>
        <w:spacing w:line="276" w:lineRule="auto"/>
        <w:ind w:left="426" w:right="-613"/>
        <w:rPr>
          <w:rFonts w:cs="Arial"/>
          <w:sz w:val="18"/>
          <w:szCs w:val="18"/>
        </w:rPr>
      </w:pPr>
      <w:r w:rsidRPr="0019024E">
        <w:rPr>
          <w:rFonts w:cs="Arial"/>
          <w:sz w:val="18"/>
          <w:szCs w:val="18"/>
        </w:rPr>
        <w:t>Have you discussed this supervision report with the supervised practitioner and agreed with the assessment contained within and to continue with the existing agreed supervision plan?</w:t>
      </w:r>
    </w:p>
    <w:p w14:paraId="65EA4B69" w14:textId="77777777" w:rsidR="00636FA6" w:rsidRDefault="00636FA6" w:rsidP="00636FA6">
      <w:pPr>
        <w:tabs>
          <w:tab w:val="left" w:pos="1418"/>
          <w:tab w:val="left" w:pos="3969"/>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B65E9D">
        <w:rPr>
          <w:rFonts w:cs="Arial"/>
          <w:sz w:val="18"/>
          <w:szCs w:val="18"/>
        </w:rPr>
      </w:r>
      <w:r w:rsidR="00B65E9D">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r w:rsidRPr="0019024E">
        <w:rPr>
          <w:rFonts w:cs="Arial"/>
          <w:sz w:val="18"/>
          <w:szCs w:val="18"/>
        </w:rPr>
        <w:tab/>
      </w:r>
    </w:p>
    <w:p w14:paraId="685BE996" w14:textId="77777777" w:rsidR="00636FA6" w:rsidRPr="0019024E" w:rsidRDefault="00636FA6" w:rsidP="00636FA6">
      <w:pPr>
        <w:tabs>
          <w:tab w:val="left" w:pos="1418"/>
          <w:tab w:val="left" w:pos="3969"/>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B65E9D">
        <w:rPr>
          <w:rFonts w:cs="Arial"/>
          <w:sz w:val="18"/>
          <w:szCs w:val="18"/>
        </w:rPr>
      </w:r>
      <w:r w:rsidR="00B65E9D">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291D15A8" w14:textId="77777777" w:rsidR="00636FA6" w:rsidRDefault="00636FA6" w:rsidP="00636FA6">
      <w:pPr>
        <w:tabs>
          <w:tab w:val="left" w:pos="426"/>
        </w:tabs>
        <w:ind w:right="-188"/>
        <w:rPr>
          <w:rFonts w:cs="Arial"/>
          <w:b/>
          <w:bCs/>
          <w:sz w:val="18"/>
          <w:szCs w:val="18"/>
        </w:rPr>
      </w:pPr>
      <w:r>
        <w:rPr>
          <w:rFonts w:cs="Arial"/>
          <w:b/>
          <w:bCs/>
          <w:sz w:val="18"/>
          <w:szCs w:val="18"/>
        </w:rPr>
        <w:tab/>
      </w:r>
    </w:p>
    <w:p w14:paraId="5BD492AA" w14:textId="77777777" w:rsidR="00636FA6" w:rsidRPr="0019024E" w:rsidRDefault="00636FA6" w:rsidP="00636FA6">
      <w:pPr>
        <w:tabs>
          <w:tab w:val="left" w:pos="426"/>
        </w:tabs>
        <w:ind w:right="-188"/>
        <w:rPr>
          <w:rFonts w:cs="Arial"/>
          <w:b/>
          <w:bCs/>
          <w:sz w:val="18"/>
          <w:szCs w:val="18"/>
        </w:rPr>
      </w:pPr>
      <w:r>
        <w:rPr>
          <w:rFonts w:cs="Arial"/>
          <w:b/>
          <w:bCs/>
          <w:sz w:val="18"/>
          <w:szCs w:val="18"/>
        </w:rPr>
        <w:tab/>
      </w:r>
      <w:r w:rsidRPr="0019024E">
        <w:rPr>
          <w:rFonts w:cs="Arial"/>
          <w:b/>
          <w:bCs/>
          <w:sz w:val="18"/>
          <w:szCs w:val="18"/>
        </w:rPr>
        <w:t>Limited progress / No progress</w:t>
      </w:r>
    </w:p>
    <w:p w14:paraId="050B6C49" w14:textId="77777777" w:rsidR="00636FA6" w:rsidRPr="0019024E" w:rsidRDefault="00636FA6" w:rsidP="00636FA6">
      <w:pPr>
        <w:numPr>
          <w:ilvl w:val="3"/>
          <w:numId w:val="20"/>
        </w:numPr>
        <w:tabs>
          <w:tab w:val="left" w:pos="7797"/>
        </w:tabs>
        <w:spacing w:after="360" w:line="276" w:lineRule="auto"/>
        <w:ind w:left="425" w:right="-187" w:hanging="357"/>
        <w:rPr>
          <w:rFonts w:cs="Arial"/>
          <w:sz w:val="18"/>
          <w:szCs w:val="18"/>
        </w:rPr>
      </w:pPr>
      <w:r w:rsidRPr="0019024E">
        <w:rPr>
          <w:rFonts w:cs="Arial"/>
          <w:sz w:val="18"/>
          <w:szCs w:val="18"/>
        </w:rPr>
        <w:t>If the practitioner is not suitable to progress to the next period of supervision:</w:t>
      </w:r>
      <w:r w:rsidRPr="0019024E">
        <w:rPr>
          <w:rFonts w:cs="Arial"/>
          <w:sz w:val="18"/>
          <w:szCs w:val="18"/>
        </w:rPr>
        <w:br/>
        <w:t>detail changes recommended to the previously agreed supervision plan and reasons for the changes (if necessary, please provide additional information on a separate sheet)</w:t>
      </w:r>
    </w:p>
    <w:tbl>
      <w:tblPr>
        <w:tblStyle w:val="TableGrid2"/>
        <w:tblW w:w="8505" w:type="dxa"/>
        <w:tblInd w:w="426" w:type="dxa"/>
        <w:tblBorders>
          <w:left w:val="none" w:sz="0" w:space="0" w:color="auto"/>
          <w:right w:val="none" w:sz="0" w:space="0" w:color="auto"/>
        </w:tblBorders>
        <w:tblLook w:val="04A0" w:firstRow="1" w:lastRow="0" w:firstColumn="1" w:lastColumn="0" w:noHBand="0" w:noVBand="1"/>
      </w:tblPr>
      <w:tblGrid>
        <w:gridCol w:w="8505"/>
      </w:tblGrid>
      <w:tr w:rsidR="00636FA6" w:rsidRPr="0019024E" w14:paraId="280DFF55" w14:textId="77777777" w:rsidTr="00023B89">
        <w:tc>
          <w:tcPr>
            <w:tcW w:w="8505" w:type="dxa"/>
            <w:vAlign w:val="bottom"/>
          </w:tcPr>
          <w:p w14:paraId="2245EEE8" w14:textId="77777777" w:rsidR="00636FA6" w:rsidRPr="0019024E" w:rsidRDefault="00636FA6" w:rsidP="00023B89">
            <w:pPr>
              <w:spacing w:after="0"/>
              <w:rPr>
                <w:rFonts w:cs="Arial"/>
                <w:sz w:val="16"/>
                <w:szCs w:val="16"/>
                <w:bdr w:val="single" w:sz="4" w:space="0" w:color="auto"/>
                <w:lang w:val="en-US"/>
              </w:rPr>
            </w:pPr>
          </w:p>
          <w:p w14:paraId="6FEB1192" w14:textId="77777777" w:rsidR="00636FA6" w:rsidRPr="0019024E" w:rsidRDefault="00636FA6" w:rsidP="00023B89">
            <w:pPr>
              <w:spacing w:after="0"/>
              <w:rPr>
                <w:rFonts w:cs="Arial"/>
                <w:sz w:val="16"/>
                <w:szCs w:val="16"/>
                <w:bdr w:val="single" w:sz="4" w:space="0" w:color="auto"/>
                <w:lang w:val="en-US"/>
              </w:rPr>
            </w:pPr>
          </w:p>
        </w:tc>
      </w:tr>
      <w:tr w:rsidR="00636FA6" w:rsidRPr="0019024E" w14:paraId="2E5B9A76" w14:textId="77777777" w:rsidTr="00023B89">
        <w:tc>
          <w:tcPr>
            <w:tcW w:w="8505" w:type="dxa"/>
            <w:vAlign w:val="bottom"/>
          </w:tcPr>
          <w:p w14:paraId="3C092BEF" w14:textId="77777777" w:rsidR="00636FA6" w:rsidRPr="0019024E" w:rsidRDefault="00636FA6" w:rsidP="00023B89">
            <w:pPr>
              <w:spacing w:after="0"/>
              <w:jc w:val="right"/>
              <w:rPr>
                <w:rFonts w:cs="Arial"/>
                <w:sz w:val="16"/>
                <w:szCs w:val="16"/>
                <w:bdr w:val="single" w:sz="4" w:space="0" w:color="auto"/>
                <w:lang w:val="en-US"/>
              </w:rPr>
            </w:pPr>
          </w:p>
          <w:p w14:paraId="46E73150" w14:textId="77777777" w:rsidR="00636FA6" w:rsidRPr="0019024E" w:rsidRDefault="00636FA6" w:rsidP="00023B89">
            <w:pPr>
              <w:spacing w:after="0"/>
              <w:jc w:val="right"/>
              <w:rPr>
                <w:rFonts w:cs="Arial"/>
                <w:sz w:val="16"/>
                <w:szCs w:val="16"/>
                <w:bdr w:val="single" w:sz="4" w:space="0" w:color="auto"/>
                <w:lang w:val="en-US"/>
              </w:rPr>
            </w:pPr>
          </w:p>
        </w:tc>
      </w:tr>
      <w:tr w:rsidR="00636FA6" w:rsidRPr="0019024E" w14:paraId="697AAA05" w14:textId="77777777" w:rsidTr="00023B89">
        <w:trPr>
          <w:trHeight w:val="391"/>
        </w:trPr>
        <w:tc>
          <w:tcPr>
            <w:tcW w:w="8505" w:type="dxa"/>
            <w:vAlign w:val="bottom"/>
          </w:tcPr>
          <w:p w14:paraId="0B4176E3" w14:textId="77777777" w:rsidR="00636FA6" w:rsidRPr="0019024E" w:rsidRDefault="00636FA6" w:rsidP="00023B89">
            <w:pPr>
              <w:spacing w:after="0"/>
              <w:jc w:val="right"/>
              <w:rPr>
                <w:rFonts w:cs="Arial"/>
                <w:sz w:val="16"/>
                <w:szCs w:val="16"/>
                <w:bdr w:val="single" w:sz="4" w:space="0" w:color="auto"/>
                <w:lang w:val="en-US"/>
              </w:rPr>
            </w:pPr>
          </w:p>
        </w:tc>
      </w:tr>
      <w:tr w:rsidR="00636FA6" w:rsidRPr="0019024E" w14:paraId="2D4D0ECC" w14:textId="77777777" w:rsidTr="00023B89">
        <w:trPr>
          <w:trHeight w:val="411"/>
        </w:trPr>
        <w:tc>
          <w:tcPr>
            <w:tcW w:w="8505" w:type="dxa"/>
            <w:vAlign w:val="bottom"/>
          </w:tcPr>
          <w:p w14:paraId="21D96D91" w14:textId="77777777" w:rsidR="00636FA6" w:rsidRPr="0019024E" w:rsidRDefault="00636FA6" w:rsidP="00023B89">
            <w:pPr>
              <w:spacing w:after="0"/>
              <w:jc w:val="right"/>
              <w:rPr>
                <w:rFonts w:cs="Arial"/>
                <w:sz w:val="16"/>
                <w:szCs w:val="16"/>
                <w:bdr w:val="single" w:sz="4" w:space="0" w:color="auto"/>
                <w:lang w:val="en-US"/>
              </w:rPr>
            </w:pPr>
          </w:p>
        </w:tc>
      </w:tr>
      <w:tr w:rsidR="00636FA6" w:rsidRPr="0019024E" w14:paraId="4EBE2658" w14:textId="77777777" w:rsidTr="00023B89">
        <w:trPr>
          <w:trHeight w:val="411"/>
        </w:trPr>
        <w:tc>
          <w:tcPr>
            <w:tcW w:w="8505" w:type="dxa"/>
            <w:vAlign w:val="bottom"/>
          </w:tcPr>
          <w:p w14:paraId="003D67A7" w14:textId="77777777" w:rsidR="00636FA6" w:rsidRPr="0019024E" w:rsidRDefault="00636FA6" w:rsidP="00023B89">
            <w:pPr>
              <w:spacing w:after="0"/>
              <w:jc w:val="right"/>
              <w:rPr>
                <w:rFonts w:cs="Arial"/>
                <w:sz w:val="16"/>
                <w:szCs w:val="16"/>
                <w:bdr w:val="single" w:sz="4" w:space="0" w:color="auto"/>
                <w:lang w:val="en-US"/>
              </w:rPr>
            </w:pPr>
          </w:p>
        </w:tc>
      </w:tr>
      <w:tr w:rsidR="00636FA6" w:rsidRPr="0019024E" w14:paraId="5E8DB48F" w14:textId="77777777" w:rsidTr="00023B89">
        <w:trPr>
          <w:trHeight w:val="411"/>
        </w:trPr>
        <w:tc>
          <w:tcPr>
            <w:tcW w:w="8505" w:type="dxa"/>
            <w:vAlign w:val="bottom"/>
          </w:tcPr>
          <w:p w14:paraId="6FD1CC0B" w14:textId="77777777" w:rsidR="00636FA6" w:rsidRPr="0019024E" w:rsidRDefault="00636FA6" w:rsidP="00023B89">
            <w:pPr>
              <w:spacing w:after="0"/>
              <w:jc w:val="right"/>
              <w:rPr>
                <w:rFonts w:cs="Arial"/>
                <w:sz w:val="16"/>
                <w:szCs w:val="16"/>
                <w:bdr w:val="single" w:sz="4" w:space="0" w:color="auto"/>
                <w:lang w:val="en-US"/>
              </w:rPr>
            </w:pPr>
          </w:p>
        </w:tc>
      </w:tr>
    </w:tbl>
    <w:p w14:paraId="7D54C7CF" w14:textId="77777777" w:rsidR="00636FA6" w:rsidRPr="0019024E" w:rsidRDefault="00636FA6" w:rsidP="00636FA6">
      <w:pPr>
        <w:spacing w:after="0"/>
        <w:ind w:left="6480" w:right="-472" w:firstLine="720"/>
        <w:jc w:val="center"/>
        <w:rPr>
          <w:rFonts w:eastAsiaTheme="minorHAnsi" w:cs="Arial"/>
          <w:sz w:val="18"/>
          <w:szCs w:val="18"/>
          <w:lang w:val="en-US"/>
        </w:rPr>
      </w:pPr>
      <w:r w:rsidRPr="0019024E">
        <w:rPr>
          <w:rFonts w:eastAsiaTheme="minorHAnsi" w:cs="Arial"/>
          <w:sz w:val="18"/>
          <w:szCs w:val="18"/>
          <w:lang w:val="en-US"/>
        </w:rPr>
        <w:t>(go to Q5)</w:t>
      </w:r>
    </w:p>
    <w:p w14:paraId="388245B0" w14:textId="77777777" w:rsidR="00636FA6" w:rsidRPr="0019024E" w:rsidRDefault="00636FA6" w:rsidP="00636FA6">
      <w:pPr>
        <w:spacing w:after="0"/>
        <w:ind w:right="-472"/>
        <w:jc w:val="right"/>
        <w:rPr>
          <w:rFonts w:eastAsiaTheme="minorHAnsi" w:cs="Arial"/>
          <w:sz w:val="18"/>
          <w:szCs w:val="18"/>
          <w:lang w:val="en-US"/>
        </w:rPr>
      </w:pPr>
    </w:p>
    <w:p w14:paraId="78B84395" w14:textId="77777777" w:rsidR="00636FA6" w:rsidRPr="0019024E" w:rsidRDefault="00636FA6" w:rsidP="00636FA6">
      <w:pPr>
        <w:spacing w:after="0"/>
        <w:ind w:right="-472"/>
        <w:jc w:val="right"/>
        <w:rPr>
          <w:rFonts w:eastAsiaTheme="minorHAnsi" w:cs="Arial"/>
          <w:sz w:val="18"/>
          <w:szCs w:val="18"/>
          <w:lang w:val="en-US"/>
        </w:rPr>
      </w:pPr>
    </w:p>
    <w:p w14:paraId="50059261" w14:textId="77777777" w:rsidR="00636FA6" w:rsidRPr="0019024E" w:rsidRDefault="00636FA6" w:rsidP="00636FA6">
      <w:pPr>
        <w:spacing w:after="0"/>
        <w:ind w:right="-472"/>
        <w:jc w:val="right"/>
        <w:rPr>
          <w:rFonts w:eastAsiaTheme="minorHAnsi" w:cs="Arial"/>
          <w:sz w:val="16"/>
          <w:szCs w:val="16"/>
          <w:bdr w:val="single" w:sz="4" w:space="0" w:color="auto"/>
          <w:lang w:val="en-US"/>
        </w:rPr>
      </w:pPr>
    </w:p>
    <w:p w14:paraId="00CD78C5" w14:textId="77777777" w:rsidR="00636FA6" w:rsidRPr="0019024E" w:rsidRDefault="00636FA6" w:rsidP="00636FA6">
      <w:pPr>
        <w:numPr>
          <w:ilvl w:val="3"/>
          <w:numId w:val="20"/>
        </w:numPr>
        <w:tabs>
          <w:tab w:val="left" w:pos="7797"/>
        </w:tabs>
        <w:spacing w:line="276" w:lineRule="auto"/>
        <w:ind w:left="426" w:right="-188"/>
        <w:rPr>
          <w:rFonts w:cs="Arial"/>
          <w:sz w:val="18"/>
          <w:szCs w:val="18"/>
        </w:rPr>
      </w:pPr>
      <w:r w:rsidRPr="0019024E">
        <w:rPr>
          <w:rFonts w:cs="Arial"/>
          <w:sz w:val="18"/>
          <w:szCs w:val="18"/>
        </w:rPr>
        <w:t>Have you discussed this supervision assessment with the supervised practitioner and agreed to recommend an amendment to the existing supervision plan?</w:t>
      </w:r>
    </w:p>
    <w:p w14:paraId="659ED5C3" w14:textId="77777777" w:rsidR="00636FA6" w:rsidRDefault="00636FA6" w:rsidP="00636FA6">
      <w:pPr>
        <w:tabs>
          <w:tab w:val="left" w:pos="1418"/>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B65E9D">
        <w:rPr>
          <w:rFonts w:cs="Arial"/>
          <w:sz w:val="18"/>
          <w:szCs w:val="18"/>
        </w:rPr>
      </w:r>
      <w:r w:rsidR="00B65E9D">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p>
    <w:p w14:paraId="197B7C86" w14:textId="77777777" w:rsidR="00636FA6" w:rsidRPr="00FB0347" w:rsidRDefault="00636FA6" w:rsidP="00636FA6">
      <w:pPr>
        <w:tabs>
          <w:tab w:val="left" w:pos="1418"/>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B65E9D">
        <w:rPr>
          <w:rFonts w:cs="Arial"/>
          <w:sz w:val="18"/>
          <w:szCs w:val="18"/>
        </w:rPr>
      </w:r>
      <w:r w:rsidR="00B65E9D">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73D8B426" w14:textId="77777777" w:rsidR="003807E2" w:rsidRPr="003807E2" w:rsidRDefault="003807E2" w:rsidP="003807E2"/>
    <w:p w14:paraId="7D0E9DDE" w14:textId="77777777" w:rsidR="003807E2" w:rsidRPr="003807E2" w:rsidRDefault="003807E2" w:rsidP="003807E2"/>
    <w:sectPr w:rsidR="003807E2" w:rsidRPr="003807E2" w:rsidSect="00985A3D">
      <w:footerReference w:type="default" r:id="rId13"/>
      <w:headerReference w:type="first" r:id="rId14"/>
      <w:footerReference w:type="first" r:id="rId15"/>
      <w:pgSz w:w="11900" w:h="16840"/>
      <w:pgMar w:top="993" w:right="1440" w:bottom="993" w:left="1440"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491A" w14:textId="77777777" w:rsidR="00B65E9D" w:rsidRDefault="00B65E9D" w:rsidP="00FC2881">
      <w:pPr>
        <w:spacing w:after="0"/>
      </w:pPr>
      <w:r>
        <w:separator/>
      </w:r>
    </w:p>
    <w:p w14:paraId="41ED6D7F" w14:textId="77777777" w:rsidR="00B65E9D" w:rsidRDefault="00B65E9D"/>
  </w:endnote>
  <w:endnote w:type="continuationSeparator" w:id="0">
    <w:p w14:paraId="0F4A6EEE" w14:textId="77777777" w:rsidR="00B65E9D" w:rsidRDefault="00B65E9D" w:rsidP="00FC2881">
      <w:pPr>
        <w:spacing w:after="0"/>
      </w:pPr>
      <w:r>
        <w:continuationSeparator/>
      </w:r>
    </w:p>
    <w:p w14:paraId="358E5270" w14:textId="77777777" w:rsidR="00B65E9D" w:rsidRDefault="00B6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894222"/>
      <w:docPartObj>
        <w:docPartGallery w:val="Page Numbers (Bottom of Page)"/>
        <w:docPartUnique/>
      </w:docPartObj>
    </w:sdtPr>
    <w:sdtEndPr/>
    <w:sdtContent>
      <w:p w14:paraId="6A5E0823" w14:textId="77777777" w:rsidR="00821A7C" w:rsidRPr="00007267" w:rsidRDefault="00821A7C" w:rsidP="006B52B3">
        <w:pPr>
          <w:pStyle w:val="Footer"/>
          <w:tabs>
            <w:tab w:val="clear" w:pos="9026"/>
            <w:tab w:val="right" w:pos="9639"/>
          </w:tabs>
          <w:jc w:val="right"/>
          <w:rPr>
            <w:sz w:val="18"/>
            <w:szCs w:val="18"/>
          </w:rPr>
        </w:pPr>
        <w:r>
          <w:rPr>
            <w:sz w:val="18"/>
            <w:szCs w:val="18"/>
          </w:rPr>
          <w:t xml:space="preserve">  </w:t>
        </w:r>
        <w:r w:rsidRPr="00CE0E16">
          <w:rPr>
            <w:rFonts w:cs="Arial"/>
            <w:color w:val="F79646" w:themeColor="accent6"/>
            <w:sz w:val="18"/>
            <w:szCs w:val="18"/>
            <w:lang w:eastAsia="en-AU"/>
          </w:rPr>
          <w:t xml:space="preserve">Supervision assessment report </w:t>
        </w:r>
        <w:r>
          <w:rPr>
            <w:rFonts w:cs="Arial"/>
            <w:color w:val="F79646" w:themeColor="accent6"/>
            <w:sz w:val="18"/>
            <w:szCs w:val="18"/>
            <w:lang w:eastAsia="en-AU"/>
          </w:rPr>
          <w:t>four</w:t>
        </w:r>
        <w:r w:rsidRPr="00CE0E16">
          <w:rPr>
            <w:rFonts w:cs="Arial"/>
            <w:color w:val="F79646" w:themeColor="accent6"/>
            <w:sz w:val="18"/>
            <w:szCs w:val="18"/>
            <w:lang w:eastAsia="en-AU"/>
          </w:rPr>
          <w:t>: diagnostic radiography</w:t>
        </w:r>
        <w:r w:rsidRPr="00007267">
          <w:rPr>
            <w:sz w:val="18"/>
            <w:szCs w:val="18"/>
          </w:rPr>
          <w:t xml:space="preserve"> </w:t>
        </w:r>
        <w:r>
          <w:rPr>
            <w:sz w:val="18"/>
            <w:szCs w:val="18"/>
          </w:rPr>
          <w:tab/>
        </w:r>
        <w:r w:rsidRPr="00007267">
          <w:rPr>
            <w:sz w:val="18"/>
            <w:szCs w:val="18"/>
          </w:rPr>
          <w:t>p</w:t>
        </w:r>
        <w:r w:rsidRPr="00007267">
          <w:rPr>
            <w:sz w:val="18"/>
            <w:szCs w:val="18"/>
          </w:rPr>
          <w:fldChar w:fldCharType="begin"/>
        </w:r>
        <w:r w:rsidRPr="00007267">
          <w:rPr>
            <w:sz w:val="18"/>
            <w:szCs w:val="18"/>
          </w:rPr>
          <w:instrText xml:space="preserve"> PAGE   \* MERGEFORMAT </w:instrText>
        </w:r>
        <w:r w:rsidRPr="00007267">
          <w:rPr>
            <w:sz w:val="18"/>
            <w:szCs w:val="18"/>
          </w:rPr>
          <w:fldChar w:fldCharType="separate"/>
        </w:r>
        <w:r>
          <w:rPr>
            <w:noProof/>
            <w:sz w:val="18"/>
            <w:szCs w:val="18"/>
          </w:rPr>
          <w:t>8</w:t>
        </w:r>
        <w:r w:rsidRPr="00007267">
          <w:rPr>
            <w:sz w:val="18"/>
            <w:szCs w:val="18"/>
          </w:rPr>
          <w:fldChar w:fldCharType="end"/>
        </w:r>
      </w:p>
    </w:sdtContent>
  </w:sdt>
  <w:p w14:paraId="346B0B58" w14:textId="77777777" w:rsidR="00821A7C" w:rsidRDefault="00821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4BEA" w14:textId="77777777" w:rsidR="00821A7C" w:rsidRPr="00033CB6" w:rsidRDefault="00821A7C" w:rsidP="00426609">
    <w:pPr>
      <w:pStyle w:val="AHPRAfirstpagefooter"/>
      <w:spacing w:after="200"/>
      <w:rPr>
        <w:sz w:val="2"/>
      </w:rPr>
    </w:pPr>
  </w:p>
  <w:sdt>
    <w:sdtPr>
      <w:id w:val="1671065630"/>
      <w:docPartObj>
        <w:docPartGallery w:val="Page Numbers (Bottom of Page)"/>
        <w:docPartUnique/>
      </w:docPartObj>
    </w:sdtPr>
    <w:sdtEndPr/>
    <w:sdtContent>
      <w:sdt>
        <w:sdtPr>
          <w:id w:val="-1859256029"/>
          <w:docPartObj>
            <w:docPartGallery w:val="Page Numbers (Top of Page)"/>
            <w:docPartUnique/>
          </w:docPartObj>
        </w:sdtPr>
        <w:sdtEndPr/>
        <w:sdtContent>
          <w:p w14:paraId="366A0018" w14:textId="77A63100" w:rsidR="00821A7C" w:rsidRDefault="00821A7C" w:rsidP="00985A3D">
            <w:pPr>
              <w:pStyle w:val="Footer"/>
              <w:jc w:val="right"/>
            </w:pPr>
            <w:r w:rsidRPr="00985A3D">
              <w:rPr>
                <w:sz w:val="20"/>
                <w:szCs w:val="20"/>
              </w:rPr>
              <w:t xml:space="preserve">Page </w:t>
            </w:r>
            <w:r w:rsidRPr="00985A3D">
              <w:rPr>
                <w:b/>
                <w:bCs/>
                <w:sz w:val="20"/>
                <w:szCs w:val="20"/>
              </w:rPr>
              <w:fldChar w:fldCharType="begin"/>
            </w:r>
            <w:r w:rsidRPr="00985A3D">
              <w:rPr>
                <w:b/>
                <w:bCs/>
                <w:sz w:val="20"/>
                <w:szCs w:val="20"/>
              </w:rPr>
              <w:instrText xml:space="preserve"> PAGE </w:instrText>
            </w:r>
            <w:r w:rsidRPr="00985A3D">
              <w:rPr>
                <w:b/>
                <w:bCs/>
                <w:sz w:val="20"/>
                <w:szCs w:val="20"/>
              </w:rPr>
              <w:fldChar w:fldCharType="separate"/>
            </w:r>
            <w:r>
              <w:rPr>
                <w:b/>
                <w:bCs/>
                <w:sz w:val="20"/>
                <w:szCs w:val="20"/>
              </w:rPr>
              <w:t>2</w:t>
            </w:r>
            <w:r w:rsidRPr="00985A3D">
              <w:rPr>
                <w:b/>
                <w:bCs/>
                <w:sz w:val="20"/>
                <w:szCs w:val="20"/>
              </w:rPr>
              <w:fldChar w:fldCharType="end"/>
            </w:r>
            <w:r w:rsidRPr="00985A3D">
              <w:rPr>
                <w:sz w:val="20"/>
                <w:szCs w:val="20"/>
              </w:rPr>
              <w:t xml:space="preserve"> of </w:t>
            </w:r>
            <w:r w:rsidRPr="00985A3D">
              <w:rPr>
                <w:b/>
                <w:bCs/>
                <w:sz w:val="20"/>
                <w:szCs w:val="20"/>
              </w:rPr>
              <w:fldChar w:fldCharType="begin"/>
            </w:r>
            <w:r w:rsidRPr="00985A3D">
              <w:rPr>
                <w:b/>
                <w:bCs/>
                <w:sz w:val="20"/>
                <w:szCs w:val="20"/>
              </w:rPr>
              <w:instrText xml:space="preserve"> NUMPAGES  </w:instrText>
            </w:r>
            <w:r w:rsidRPr="00985A3D">
              <w:rPr>
                <w:b/>
                <w:bCs/>
                <w:sz w:val="20"/>
                <w:szCs w:val="20"/>
              </w:rPr>
              <w:fldChar w:fldCharType="separate"/>
            </w:r>
            <w:r>
              <w:rPr>
                <w:b/>
                <w:bCs/>
                <w:sz w:val="20"/>
                <w:szCs w:val="20"/>
              </w:rPr>
              <w:t>11</w:t>
            </w:r>
            <w:r w:rsidRPr="00985A3D">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65636"/>
      <w:docPartObj>
        <w:docPartGallery w:val="Page Numbers (Bottom of Page)"/>
        <w:docPartUnique/>
      </w:docPartObj>
    </w:sdtPr>
    <w:sdtEndPr/>
    <w:sdtContent>
      <w:sdt>
        <w:sdtPr>
          <w:id w:val="-982075672"/>
          <w:docPartObj>
            <w:docPartGallery w:val="Page Numbers (Top of Page)"/>
            <w:docPartUnique/>
          </w:docPartObj>
        </w:sdtPr>
        <w:sdtEndPr/>
        <w:sdtContent>
          <w:p w14:paraId="7E4CE232" w14:textId="16AC2E59" w:rsidR="00821A7C" w:rsidRPr="00985A3D" w:rsidRDefault="00821A7C" w:rsidP="00985A3D">
            <w:pPr>
              <w:pStyle w:val="Footer"/>
              <w:jc w:val="right"/>
            </w:pPr>
            <w:r w:rsidRPr="00985A3D">
              <w:rPr>
                <w:sz w:val="20"/>
                <w:szCs w:val="20"/>
              </w:rPr>
              <w:t xml:space="preserve">Page </w:t>
            </w:r>
            <w:r w:rsidRPr="00985A3D">
              <w:rPr>
                <w:b/>
                <w:bCs/>
                <w:sz w:val="20"/>
                <w:szCs w:val="20"/>
              </w:rPr>
              <w:fldChar w:fldCharType="begin"/>
            </w:r>
            <w:r w:rsidRPr="00985A3D">
              <w:rPr>
                <w:b/>
                <w:bCs/>
                <w:sz w:val="20"/>
                <w:szCs w:val="20"/>
              </w:rPr>
              <w:instrText xml:space="preserve"> PAGE </w:instrText>
            </w:r>
            <w:r w:rsidRPr="00985A3D">
              <w:rPr>
                <w:b/>
                <w:bCs/>
                <w:sz w:val="20"/>
                <w:szCs w:val="20"/>
              </w:rPr>
              <w:fldChar w:fldCharType="separate"/>
            </w:r>
            <w:r w:rsidRPr="00985A3D">
              <w:rPr>
                <w:b/>
                <w:bCs/>
                <w:noProof/>
                <w:sz w:val="20"/>
                <w:szCs w:val="20"/>
              </w:rPr>
              <w:t>2</w:t>
            </w:r>
            <w:r w:rsidRPr="00985A3D">
              <w:rPr>
                <w:b/>
                <w:bCs/>
                <w:sz w:val="20"/>
                <w:szCs w:val="20"/>
              </w:rPr>
              <w:fldChar w:fldCharType="end"/>
            </w:r>
            <w:r w:rsidRPr="00985A3D">
              <w:rPr>
                <w:sz w:val="20"/>
                <w:szCs w:val="20"/>
              </w:rPr>
              <w:t xml:space="preserve"> of </w:t>
            </w:r>
            <w:r w:rsidRPr="00985A3D">
              <w:rPr>
                <w:b/>
                <w:bCs/>
                <w:sz w:val="20"/>
                <w:szCs w:val="20"/>
              </w:rPr>
              <w:fldChar w:fldCharType="begin"/>
            </w:r>
            <w:r w:rsidRPr="00985A3D">
              <w:rPr>
                <w:b/>
                <w:bCs/>
                <w:sz w:val="20"/>
                <w:szCs w:val="20"/>
              </w:rPr>
              <w:instrText xml:space="preserve"> NUMPAGES  </w:instrText>
            </w:r>
            <w:r w:rsidRPr="00985A3D">
              <w:rPr>
                <w:b/>
                <w:bCs/>
                <w:sz w:val="20"/>
                <w:szCs w:val="20"/>
              </w:rPr>
              <w:fldChar w:fldCharType="separate"/>
            </w:r>
            <w:r w:rsidRPr="00985A3D">
              <w:rPr>
                <w:b/>
                <w:bCs/>
                <w:noProof/>
                <w:sz w:val="20"/>
                <w:szCs w:val="20"/>
              </w:rPr>
              <w:t>2</w:t>
            </w:r>
            <w:r w:rsidRPr="00985A3D">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4765" w14:textId="77777777" w:rsidR="00B65E9D" w:rsidRDefault="00B65E9D" w:rsidP="000E7E28">
      <w:pPr>
        <w:spacing w:after="0"/>
      </w:pPr>
      <w:r>
        <w:separator/>
      </w:r>
    </w:p>
  </w:footnote>
  <w:footnote w:type="continuationSeparator" w:id="0">
    <w:p w14:paraId="03A9C4A9" w14:textId="77777777" w:rsidR="00B65E9D" w:rsidRDefault="00B65E9D" w:rsidP="00FC2881">
      <w:pPr>
        <w:spacing w:after="0"/>
      </w:pPr>
      <w:r>
        <w:continuationSeparator/>
      </w:r>
    </w:p>
    <w:p w14:paraId="22EA461D" w14:textId="77777777" w:rsidR="00B65E9D" w:rsidRDefault="00B65E9D"/>
  </w:footnote>
  <w:footnote w:type="continuationNotice" w:id="1">
    <w:p w14:paraId="11D67491" w14:textId="77777777" w:rsidR="00B65E9D" w:rsidRDefault="00B65E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0114" w14:textId="6D435406" w:rsidR="00821A7C" w:rsidRDefault="00821A7C" w:rsidP="002F4A0F">
    <w:pPr>
      <w:pStyle w:val="AHPRAHeadline"/>
      <w:rPr>
        <w:noProof/>
      </w:rPr>
    </w:pPr>
    <w:r>
      <w:rPr>
        <w:noProof/>
      </w:rPr>
      <w:drawing>
        <wp:anchor distT="0" distB="0" distL="114300" distR="114300" simplePos="0" relativeHeight="251658240" behindDoc="1" locked="0" layoutInCell="1" allowOverlap="1" wp14:anchorId="14C8E7EF" wp14:editId="6402706E">
          <wp:simplePos x="0" y="0"/>
          <wp:positionH relativeFrom="margin">
            <wp:align>right</wp:align>
          </wp:positionH>
          <wp:positionV relativeFrom="paragraph">
            <wp:posOffset>10160</wp:posOffset>
          </wp:positionV>
          <wp:extent cx="1800000" cy="573539"/>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PBA logo RGB.jpg"/>
                  <pic:cNvPicPr/>
                </pic:nvPicPr>
                <pic:blipFill>
                  <a:blip r:embed="rId1"/>
                  <a:stretch>
                    <a:fillRect/>
                  </a:stretch>
                </pic:blipFill>
                <pic:spPr>
                  <a:xfrm>
                    <a:off x="0" y="0"/>
                    <a:ext cx="1800000" cy="573539"/>
                  </a:xfrm>
                  <a:prstGeom prst="rect">
                    <a:avLst/>
                  </a:prstGeom>
                </pic:spPr>
              </pic:pic>
            </a:graphicData>
          </a:graphic>
          <wp14:sizeRelH relativeFrom="page">
            <wp14:pctWidth>0</wp14:pctWidth>
          </wp14:sizeRelH>
          <wp14:sizeRelV relativeFrom="page">
            <wp14:pctHeight>0</wp14:pctHeight>
          </wp14:sizeRelV>
        </wp:anchor>
      </w:drawing>
    </w:r>
  </w:p>
  <w:p w14:paraId="756BF741" w14:textId="77777777" w:rsidR="00821A7C" w:rsidRDefault="00821A7C" w:rsidP="002F4A0F">
    <w:pPr>
      <w:pStyle w:val="AHPRAHeadline"/>
      <w:rPr>
        <w:noProof/>
      </w:rPr>
    </w:pPr>
  </w:p>
  <w:p w14:paraId="481E33D6" w14:textId="4CA0123D" w:rsidR="00821A7C" w:rsidRDefault="00821A7C" w:rsidP="002F4A0F">
    <w:pPr>
      <w:pStyle w:val="AHPRAHeadline"/>
    </w:pPr>
    <w:r w:rsidRPr="00341357">
      <w:rPr>
        <w:noProof/>
      </w:rPr>
      <w:t>Supervised practice program</w:t>
    </w:r>
    <w:r w:rsidRPr="00341357">
      <w:t xml:space="preserve"> for medical radiation practitioners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7B92" w14:textId="77777777" w:rsidR="00821A7C" w:rsidRDefault="00821A7C"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4EA8E88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9C25536"/>
    <w:multiLevelType w:val="hybridMultilevel"/>
    <w:tmpl w:val="60C25954"/>
    <w:lvl w:ilvl="0" w:tplc="04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5" w15:restartNumberingAfterBreak="0">
    <w:nsid w:val="1EF9662C"/>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A86082"/>
    <w:multiLevelType w:val="hybridMultilevel"/>
    <w:tmpl w:val="67B61F38"/>
    <w:lvl w:ilvl="0" w:tplc="FD4E65EC">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3E5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0D24DF"/>
    <w:multiLevelType w:val="hybridMultilevel"/>
    <w:tmpl w:val="A89E5658"/>
    <w:lvl w:ilvl="0" w:tplc="1BAE6136">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F182B"/>
    <w:multiLevelType w:val="multilevel"/>
    <w:tmpl w:val="0409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192FC6"/>
    <w:multiLevelType w:val="hybridMultilevel"/>
    <w:tmpl w:val="068A29CC"/>
    <w:styleLink w:val="AHPRANumberedlist1"/>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644FE"/>
    <w:multiLevelType w:val="hybridMultilevel"/>
    <w:tmpl w:val="97A631A0"/>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 w15:restartNumberingAfterBreak="0">
    <w:nsid w:val="4C86713D"/>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F00565"/>
    <w:multiLevelType w:val="hybridMultilevel"/>
    <w:tmpl w:val="2870DE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BA47404"/>
    <w:multiLevelType w:val="hybridMultilevel"/>
    <w:tmpl w:val="E73A27BA"/>
    <w:lvl w:ilvl="0" w:tplc="5A525174">
      <w:start w:val="1"/>
      <w:numFmt w:val="lowerLetter"/>
      <w:lvlText w:val="%1."/>
      <w:lvlJc w:val="left"/>
      <w:pPr>
        <w:ind w:left="785" w:hanging="360"/>
      </w:pPr>
      <w:rPr>
        <w:rFonts w:hint="default"/>
        <w:b w:val="0"/>
        <w:u w:val="none"/>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5CED4BBF"/>
    <w:multiLevelType w:val="hybridMultilevel"/>
    <w:tmpl w:val="5544A6EC"/>
    <w:lvl w:ilvl="0" w:tplc="3DEE61D6">
      <w:start w:val="1"/>
      <w:numFmt w:val="bullet"/>
      <w:lvlText w:val="­"/>
      <w:lvlJc w:val="left"/>
      <w:pPr>
        <w:ind w:left="1429" w:hanging="360"/>
      </w:pPr>
      <w:rPr>
        <w:rFonts w:ascii="Courier New" w:hAnsi="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cs="Wingdings" w:hint="default"/>
      </w:rPr>
    </w:lvl>
    <w:lvl w:ilvl="3" w:tplc="0C090001" w:tentative="1">
      <w:start w:val="1"/>
      <w:numFmt w:val="bullet"/>
      <w:lvlText w:val=""/>
      <w:lvlJc w:val="left"/>
      <w:pPr>
        <w:ind w:left="3589" w:hanging="360"/>
      </w:pPr>
      <w:rPr>
        <w:rFonts w:ascii="Symbol" w:hAnsi="Symbol" w:cs="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cs="Wingdings" w:hint="default"/>
      </w:rPr>
    </w:lvl>
    <w:lvl w:ilvl="6" w:tplc="0C090001" w:tentative="1">
      <w:start w:val="1"/>
      <w:numFmt w:val="bullet"/>
      <w:lvlText w:val=""/>
      <w:lvlJc w:val="left"/>
      <w:pPr>
        <w:ind w:left="5749" w:hanging="360"/>
      </w:pPr>
      <w:rPr>
        <w:rFonts w:ascii="Symbol" w:hAnsi="Symbol" w:cs="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cs="Wingdings" w:hint="default"/>
      </w:rPr>
    </w:lvl>
  </w:abstractNum>
  <w:abstractNum w:abstractNumId="1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7" w15:restartNumberingAfterBreak="0">
    <w:nsid w:val="660B0C7A"/>
    <w:multiLevelType w:val="multilevel"/>
    <w:tmpl w:val="6E7AC9FE"/>
    <w:lvl w:ilvl="0">
      <w:start w:val="1"/>
      <w:numFmt w:val="decimal"/>
      <w:lvlText w:val="5A.%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466AE1"/>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11656F"/>
    <w:multiLevelType w:val="hybridMultilevel"/>
    <w:tmpl w:val="5C28C586"/>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0"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015766"/>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AF364E"/>
    <w:multiLevelType w:val="hybridMultilevel"/>
    <w:tmpl w:val="34D89A6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5DC4066"/>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25FD2"/>
    <w:multiLevelType w:val="hybridMultilevel"/>
    <w:tmpl w:val="8FBCA6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
  </w:num>
  <w:num w:numId="4">
    <w:abstractNumId w:val="3"/>
  </w:num>
  <w:num w:numId="5">
    <w:abstractNumId w:val="25"/>
  </w:num>
  <w:num w:numId="6">
    <w:abstractNumId w:val="2"/>
  </w:num>
  <w:num w:numId="7">
    <w:abstractNumId w:val="20"/>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8">
    <w:abstractNumId w:val="20"/>
  </w:num>
  <w:num w:numId="9">
    <w:abstractNumId w:val="0"/>
  </w:num>
  <w:num w:numId="10">
    <w:abstractNumId w:val="16"/>
  </w:num>
  <w:num w:numId="11">
    <w:abstractNumId w:val="9"/>
  </w:num>
  <w:num w:numId="12">
    <w:abstractNumId w:val="7"/>
  </w:num>
  <w:num w:numId="13">
    <w:abstractNumId w:val="4"/>
  </w:num>
  <w:num w:numId="14">
    <w:abstractNumId w:val="6"/>
  </w:num>
  <w:num w:numId="15">
    <w:abstractNumId w:val="19"/>
  </w:num>
  <w:num w:numId="16">
    <w:abstractNumId w:val="5"/>
  </w:num>
  <w:num w:numId="17">
    <w:abstractNumId w:val="8"/>
  </w:num>
  <w:num w:numId="18">
    <w:abstractNumId w:val="12"/>
  </w:num>
  <w:num w:numId="19">
    <w:abstractNumId w:val="26"/>
  </w:num>
  <w:num w:numId="20">
    <w:abstractNumId w:val="17"/>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8"/>
  </w:num>
  <w:num w:numId="25">
    <w:abstractNumId w:val="22"/>
  </w:num>
  <w:num w:numId="26">
    <w:abstractNumId w:val="11"/>
  </w:num>
  <w:num w:numId="27">
    <w:abstractNumId w:val="13"/>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6"/>
    <w:rsid w:val="00000033"/>
    <w:rsid w:val="00006922"/>
    <w:rsid w:val="00007811"/>
    <w:rsid w:val="00016895"/>
    <w:rsid w:val="0002240F"/>
    <w:rsid w:val="00022B20"/>
    <w:rsid w:val="000334D7"/>
    <w:rsid w:val="00033CB6"/>
    <w:rsid w:val="00037F04"/>
    <w:rsid w:val="000413B2"/>
    <w:rsid w:val="000428B7"/>
    <w:rsid w:val="00063C54"/>
    <w:rsid w:val="00070F1D"/>
    <w:rsid w:val="00071439"/>
    <w:rsid w:val="000853BA"/>
    <w:rsid w:val="00085883"/>
    <w:rsid w:val="000945FB"/>
    <w:rsid w:val="000A6BF7"/>
    <w:rsid w:val="000B3480"/>
    <w:rsid w:val="000E7E28"/>
    <w:rsid w:val="000F0F1E"/>
    <w:rsid w:val="000F109A"/>
    <w:rsid w:val="000F52DC"/>
    <w:rsid w:val="000F5D90"/>
    <w:rsid w:val="0010139F"/>
    <w:rsid w:val="0010320A"/>
    <w:rsid w:val="00116742"/>
    <w:rsid w:val="001418AF"/>
    <w:rsid w:val="00144DEF"/>
    <w:rsid w:val="001506FE"/>
    <w:rsid w:val="00152220"/>
    <w:rsid w:val="001577DF"/>
    <w:rsid w:val="00161BD7"/>
    <w:rsid w:val="0019042F"/>
    <w:rsid w:val="00196F14"/>
    <w:rsid w:val="00197807"/>
    <w:rsid w:val="001C32AF"/>
    <w:rsid w:val="001C425C"/>
    <w:rsid w:val="001E1E31"/>
    <w:rsid w:val="001E2849"/>
    <w:rsid w:val="001E4A94"/>
    <w:rsid w:val="001E5621"/>
    <w:rsid w:val="00207122"/>
    <w:rsid w:val="00213926"/>
    <w:rsid w:val="00220A3B"/>
    <w:rsid w:val="0022272B"/>
    <w:rsid w:val="00223318"/>
    <w:rsid w:val="00223FB0"/>
    <w:rsid w:val="00224708"/>
    <w:rsid w:val="00234B6E"/>
    <w:rsid w:val="00254C60"/>
    <w:rsid w:val="0026587A"/>
    <w:rsid w:val="00267829"/>
    <w:rsid w:val="0028013F"/>
    <w:rsid w:val="0028577A"/>
    <w:rsid w:val="00293E5F"/>
    <w:rsid w:val="00295B44"/>
    <w:rsid w:val="00297CCE"/>
    <w:rsid w:val="002A279B"/>
    <w:rsid w:val="002B2D48"/>
    <w:rsid w:val="002B6B6C"/>
    <w:rsid w:val="002C08FB"/>
    <w:rsid w:val="002C34EA"/>
    <w:rsid w:val="002D0A9B"/>
    <w:rsid w:val="002D4AED"/>
    <w:rsid w:val="002D51E3"/>
    <w:rsid w:val="002E5258"/>
    <w:rsid w:val="002F4272"/>
    <w:rsid w:val="002F4A0F"/>
    <w:rsid w:val="003001A8"/>
    <w:rsid w:val="0030307E"/>
    <w:rsid w:val="00303BE1"/>
    <w:rsid w:val="00305AFC"/>
    <w:rsid w:val="00306429"/>
    <w:rsid w:val="003139EE"/>
    <w:rsid w:val="003161A1"/>
    <w:rsid w:val="00334AF6"/>
    <w:rsid w:val="003354E4"/>
    <w:rsid w:val="003366CF"/>
    <w:rsid w:val="00342A84"/>
    <w:rsid w:val="00365D29"/>
    <w:rsid w:val="00370D6B"/>
    <w:rsid w:val="003807E2"/>
    <w:rsid w:val="00393516"/>
    <w:rsid w:val="00395D8D"/>
    <w:rsid w:val="003A796A"/>
    <w:rsid w:val="003B4CF5"/>
    <w:rsid w:val="003D4EB7"/>
    <w:rsid w:val="003D6DBD"/>
    <w:rsid w:val="003D7562"/>
    <w:rsid w:val="003E00B5"/>
    <w:rsid w:val="003E3268"/>
    <w:rsid w:val="003F2F06"/>
    <w:rsid w:val="0040182E"/>
    <w:rsid w:val="00404742"/>
    <w:rsid w:val="00405C0A"/>
    <w:rsid w:val="00414F2C"/>
    <w:rsid w:val="0042250E"/>
    <w:rsid w:val="00426609"/>
    <w:rsid w:val="004426D8"/>
    <w:rsid w:val="0044404F"/>
    <w:rsid w:val="00450B34"/>
    <w:rsid w:val="00450DBC"/>
    <w:rsid w:val="004606A7"/>
    <w:rsid w:val="00466600"/>
    <w:rsid w:val="00471B79"/>
    <w:rsid w:val="00473623"/>
    <w:rsid w:val="00485589"/>
    <w:rsid w:val="00494A30"/>
    <w:rsid w:val="004A5E5D"/>
    <w:rsid w:val="004B438E"/>
    <w:rsid w:val="004B747B"/>
    <w:rsid w:val="004D2264"/>
    <w:rsid w:val="004D6655"/>
    <w:rsid w:val="004D7537"/>
    <w:rsid w:val="004E4B65"/>
    <w:rsid w:val="004F5C05"/>
    <w:rsid w:val="00501544"/>
    <w:rsid w:val="00516EF2"/>
    <w:rsid w:val="00516F89"/>
    <w:rsid w:val="0053749F"/>
    <w:rsid w:val="005403CB"/>
    <w:rsid w:val="00546B56"/>
    <w:rsid w:val="005523B3"/>
    <w:rsid w:val="00552BCC"/>
    <w:rsid w:val="00553A4C"/>
    <w:rsid w:val="00554335"/>
    <w:rsid w:val="005565CE"/>
    <w:rsid w:val="00564178"/>
    <w:rsid w:val="005708AE"/>
    <w:rsid w:val="0057740A"/>
    <w:rsid w:val="00586D89"/>
    <w:rsid w:val="0059237D"/>
    <w:rsid w:val="005A078F"/>
    <w:rsid w:val="005A0FA9"/>
    <w:rsid w:val="005A7C33"/>
    <w:rsid w:val="005B75F3"/>
    <w:rsid w:val="005C5932"/>
    <w:rsid w:val="005C6817"/>
    <w:rsid w:val="005C708E"/>
    <w:rsid w:val="005F55B0"/>
    <w:rsid w:val="006054B8"/>
    <w:rsid w:val="00616043"/>
    <w:rsid w:val="0062667D"/>
    <w:rsid w:val="00631358"/>
    <w:rsid w:val="00636FA6"/>
    <w:rsid w:val="00637DCB"/>
    <w:rsid w:val="00640B2C"/>
    <w:rsid w:val="006443BD"/>
    <w:rsid w:val="00651F5D"/>
    <w:rsid w:val="00656D3A"/>
    <w:rsid w:val="00663156"/>
    <w:rsid w:val="0066723E"/>
    <w:rsid w:val="00667CAD"/>
    <w:rsid w:val="00670F48"/>
    <w:rsid w:val="00672A98"/>
    <w:rsid w:val="00681D5E"/>
    <w:rsid w:val="0068207F"/>
    <w:rsid w:val="006A044E"/>
    <w:rsid w:val="006B52B3"/>
    <w:rsid w:val="006C0257"/>
    <w:rsid w:val="006C0E29"/>
    <w:rsid w:val="006D104E"/>
    <w:rsid w:val="006D30FE"/>
    <w:rsid w:val="006D3757"/>
    <w:rsid w:val="006D45FD"/>
    <w:rsid w:val="006D6D35"/>
    <w:rsid w:val="006F0718"/>
    <w:rsid w:val="006F2FB8"/>
    <w:rsid w:val="006F585B"/>
    <w:rsid w:val="006F7348"/>
    <w:rsid w:val="006F796D"/>
    <w:rsid w:val="0070155F"/>
    <w:rsid w:val="00702EB6"/>
    <w:rsid w:val="00702F48"/>
    <w:rsid w:val="007155D2"/>
    <w:rsid w:val="00715BAD"/>
    <w:rsid w:val="00721246"/>
    <w:rsid w:val="00734523"/>
    <w:rsid w:val="007372A4"/>
    <w:rsid w:val="00737E99"/>
    <w:rsid w:val="00741B04"/>
    <w:rsid w:val="007512AD"/>
    <w:rsid w:val="007556CC"/>
    <w:rsid w:val="00757225"/>
    <w:rsid w:val="0076115C"/>
    <w:rsid w:val="00765E81"/>
    <w:rsid w:val="007664F3"/>
    <w:rsid w:val="00770039"/>
    <w:rsid w:val="007741FC"/>
    <w:rsid w:val="00785A81"/>
    <w:rsid w:val="00785C9D"/>
    <w:rsid w:val="0079197C"/>
    <w:rsid w:val="007A2885"/>
    <w:rsid w:val="007A35B9"/>
    <w:rsid w:val="007B2A2B"/>
    <w:rsid w:val="007B77D6"/>
    <w:rsid w:val="007C0B6E"/>
    <w:rsid w:val="007C20FC"/>
    <w:rsid w:val="007D209A"/>
    <w:rsid w:val="007D31DB"/>
    <w:rsid w:val="007D3F6B"/>
    <w:rsid w:val="007D3FCA"/>
    <w:rsid w:val="007D4836"/>
    <w:rsid w:val="007E2C84"/>
    <w:rsid w:val="007E3545"/>
    <w:rsid w:val="007F0095"/>
    <w:rsid w:val="008064EF"/>
    <w:rsid w:val="00812BEA"/>
    <w:rsid w:val="008135E5"/>
    <w:rsid w:val="00813BF1"/>
    <w:rsid w:val="00817331"/>
    <w:rsid w:val="00821A7C"/>
    <w:rsid w:val="008338F7"/>
    <w:rsid w:val="008362D3"/>
    <w:rsid w:val="00836397"/>
    <w:rsid w:val="00845054"/>
    <w:rsid w:val="00845816"/>
    <w:rsid w:val="00852D1C"/>
    <w:rsid w:val="00856147"/>
    <w:rsid w:val="008565A3"/>
    <w:rsid w:val="00860F40"/>
    <w:rsid w:val="008615C9"/>
    <w:rsid w:val="00862973"/>
    <w:rsid w:val="00864020"/>
    <w:rsid w:val="00867CD1"/>
    <w:rsid w:val="008808DF"/>
    <w:rsid w:val="0089337A"/>
    <w:rsid w:val="008979D5"/>
    <w:rsid w:val="008A1827"/>
    <w:rsid w:val="008A4C3B"/>
    <w:rsid w:val="008B2872"/>
    <w:rsid w:val="008B2AD7"/>
    <w:rsid w:val="008D6B7E"/>
    <w:rsid w:val="008D7845"/>
    <w:rsid w:val="008E6655"/>
    <w:rsid w:val="008F1BD7"/>
    <w:rsid w:val="009031EA"/>
    <w:rsid w:val="0091114F"/>
    <w:rsid w:val="0092088F"/>
    <w:rsid w:val="00923B23"/>
    <w:rsid w:val="00937ED0"/>
    <w:rsid w:val="00941743"/>
    <w:rsid w:val="00952797"/>
    <w:rsid w:val="00955640"/>
    <w:rsid w:val="009560C9"/>
    <w:rsid w:val="00956CE9"/>
    <w:rsid w:val="00963840"/>
    <w:rsid w:val="009767FE"/>
    <w:rsid w:val="009777D3"/>
    <w:rsid w:val="009859E6"/>
    <w:rsid w:val="00985A3D"/>
    <w:rsid w:val="0098682F"/>
    <w:rsid w:val="009A0A5D"/>
    <w:rsid w:val="009C6933"/>
    <w:rsid w:val="009D1330"/>
    <w:rsid w:val="00A02C1D"/>
    <w:rsid w:val="00A04C7A"/>
    <w:rsid w:val="00A058E5"/>
    <w:rsid w:val="00A10C1A"/>
    <w:rsid w:val="00A15304"/>
    <w:rsid w:val="00A2072E"/>
    <w:rsid w:val="00A21CF8"/>
    <w:rsid w:val="00A237BB"/>
    <w:rsid w:val="00A24C1D"/>
    <w:rsid w:val="00A25F24"/>
    <w:rsid w:val="00A458ED"/>
    <w:rsid w:val="00A45E1C"/>
    <w:rsid w:val="00A47628"/>
    <w:rsid w:val="00A47932"/>
    <w:rsid w:val="00A509AB"/>
    <w:rsid w:val="00A74A52"/>
    <w:rsid w:val="00A82078"/>
    <w:rsid w:val="00A8351B"/>
    <w:rsid w:val="00A838C8"/>
    <w:rsid w:val="00A91C42"/>
    <w:rsid w:val="00A9516B"/>
    <w:rsid w:val="00A9780A"/>
    <w:rsid w:val="00AA00AF"/>
    <w:rsid w:val="00AA2FC9"/>
    <w:rsid w:val="00AB283D"/>
    <w:rsid w:val="00AB47B0"/>
    <w:rsid w:val="00AD312E"/>
    <w:rsid w:val="00AE3EAF"/>
    <w:rsid w:val="00B024B0"/>
    <w:rsid w:val="00B23969"/>
    <w:rsid w:val="00B34EDA"/>
    <w:rsid w:val="00B42E84"/>
    <w:rsid w:val="00B46149"/>
    <w:rsid w:val="00B51748"/>
    <w:rsid w:val="00B51775"/>
    <w:rsid w:val="00B57198"/>
    <w:rsid w:val="00B632D1"/>
    <w:rsid w:val="00B65E9D"/>
    <w:rsid w:val="00B76AAA"/>
    <w:rsid w:val="00B81B88"/>
    <w:rsid w:val="00B85023"/>
    <w:rsid w:val="00BA1579"/>
    <w:rsid w:val="00BA2456"/>
    <w:rsid w:val="00BA469B"/>
    <w:rsid w:val="00BB4A5B"/>
    <w:rsid w:val="00BC5D85"/>
    <w:rsid w:val="00BD6C63"/>
    <w:rsid w:val="00BF2534"/>
    <w:rsid w:val="00BF39FC"/>
    <w:rsid w:val="00BF79DC"/>
    <w:rsid w:val="00C25552"/>
    <w:rsid w:val="00C2681D"/>
    <w:rsid w:val="00C35DE1"/>
    <w:rsid w:val="00C36BB3"/>
    <w:rsid w:val="00C3795C"/>
    <w:rsid w:val="00C37E75"/>
    <w:rsid w:val="00C524AA"/>
    <w:rsid w:val="00C54689"/>
    <w:rsid w:val="00C8127D"/>
    <w:rsid w:val="00C81B3A"/>
    <w:rsid w:val="00CB6C08"/>
    <w:rsid w:val="00CC1E25"/>
    <w:rsid w:val="00CC2279"/>
    <w:rsid w:val="00CC5F68"/>
    <w:rsid w:val="00CD0DCA"/>
    <w:rsid w:val="00CD1E2F"/>
    <w:rsid w:val="00D05F9B"/>
    <w:rsid w:val="00D1076F"/>
    <w:rsid w:val="00D12F61"/>
    <w:rsid w:val="00D201C6"/>
    <w:rsid w:val="00D245DB"/>
    <w:rsid w:val="00D34EA7"/>
    <w:rsid w:val="00D442C2"/>
    <w:rsid w:val="00D5384D"/>
    <w:rsid w:val="00D638E0"/>
    <w:rsid w:val="00D65B3F"/>
    <w:rsid w:val="00D704A7"/>
    <w:rsid w:val="00D716BA"/>
    <w:rsid w:val="00D72D70"/>
    <w:rsid w:val="00D82C3C"/>
    <w:rsid w:val="00D8404D"/>
    <w:rsid w:val="00D87C12"/>
    <w:rsid w:val="00D96FB7"/>
    <w:rsid w:val="00DA634C"/>
    <w:rsid w:val="00DA7B08"/>
    <w:rsid w:val="00DC2952"/>
    <w:rsid w:val="00DC4B25"/>
    <w:rsid w:val="00DC618C"/>
    <w:rsid w:val="00DE15C8"/>
    <w:rsid w:val="00DE47D9"/>
    <w:rsid w:val="00DF0BC7"/>
    <w:rsid w:val="00DF1AB7"/>
    <w:rsid w:val="00E03077"/>
    <w:rsid w:val="00E07C02"/>
    <w:rsid w:val="00E10836"/>
    <w:rsid w:val="00E12B06"/>
    <w:rsid w:val="00E14709"/>
    <w:rsid w:val="00E15BF6"/>
    <w:rsid w:val="00E208FE"/>
    <w:rsid w:val="00E234D2"/>
    <w:rsid w:val="00E243A7"/>
    <w:rsid w:val="00E325E8"/>
    <w:rsid w:val="00E3765C"/>
    <w:rsid w:val="00E458CA"/>
    <w:rsid w:val="00E52647"/>
    <w:rsid w:val="00E54005"/>
    <w:rsid w:val="00E71291"/>
    <w:rsid w:val="00E71CB9"/>
    <w:rsid w:val="00E733B8"/>
    <w:rsid w:val="00E73698"/>
    <w:rsid w:val="00E77E23"/>
    <w:rsid w:val="00E8251C"/>
    <w:rsid w:val="00E831D6"/>
    <w:rsid w:val="00E844A0"/>
    <w:rsid w:val="00EB1CB0"/>
    <w:rsid w:val="00EB73DA"/>
    <w:rsid w:val="00ED769E"/>
    <w:rsid w:val="00F0325F"/>
    <w:rsid w:val="00F05BFC"/>
    <w:rsid w:val="00F13ED2"/>
    <w:rsid w:val="00F218A1"/>
    <w:rsid w:val="00F25685"/>
    <w:rsid w:val="00F27ACB"/>
    <w:rsid w:val="00F3616F"/>
    <w:rsid w:val="00F400AD"/>
    <w:rsid w:val="00F6618F"/>
    <w:rsid w:val="00F70DD5"/>
    <w:rsid w:val="00F73165"/>
    <w:rsid w:val="00F73BD3"/>
    <w:rsid w:val="00F8164D"/>
    <w:rsid w:val="00F90BCE"/>
    <w:rsid w:val="00F916F6"/>
    <w:rsid w:val="00FB0347"/>
    <w:rsid w:val="00FC2881"/>
    <w:rsid w:val="00FD34EC"/>
    <w:rsid w:val="00FD517D"/>
    <w:rsid w:val="00FD7DC1"/>
    <w:rsid w:val="00FE1CDE"/>
    <w:rsid w:val="00FE49F7"/>
    <w:rsid w:val="00FF5D1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13504"/>
  <w15:docId w15:val="{47791735-D94C-4351-B9C0-73933ACB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3A796A"/>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uiPriority w:val="99"/>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uiPriority w:val="99"/>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uiPriority w:val="99"/>
    <w:rsid w:val="00F05BFC"/>
    <w:pPr>
      <w:numPr>
        <w:ilvl w:val="1"/>
      </w:numPr>
      <w:ind w:left="851" w:hanging="482"/>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qFormat/>
    <w:rsid w:val="00393516"/>
    <w:pPr>
      <w:numPr>
        <w:numId w:val="0"/>
      </w:numPr>
      <w:ind w:left="720" w:hanging="360"/>
    </w:pPr>
  </w:style>
  <w:style w:type="paragraph" w:customStyle="1" w:styleId="AHPRANumberedlistlevel3">
    <w:name w:val="AHPRA Numbered list level 3"/>
    <w:basedOn w:val="AHPRANumberedlistlevel1"/>
    <w:rsid w:val="00F05BFC"/>
    <w:pPr>
      <w:numPr>
        <w:ilvl w:val="2"/>
      </w:numPr>
      <w:ind w:left="1531" w:hanging="68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uiPriority w:val="99"/>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nhideWhenUsed/>
    <w:rsid w:val="0042250E"/>
    <w:rPr>
      <w:sz w:val="16"/>
      <w:szCs w:val="16"/>
    </w:rPr>
  </w:style>
  <w:style w:type="paragraph" w:styleId="CommentText">
    <w:name w:val="annotation text"/>
    <w:basedOn w:val="Normal"/>
    <w:link w:val="CommentTextChar"/>
    <w:unhideWhenUsed/>
    <w:rsid w:val="0042250E"/>
    <w:rPr>
      <w:sz w:val="20"/>
      <w:szCs w:val="20"/>
    </w:rPr>
  </w:style>
  <w:style w:type="character" w:customStyle="1" w:styleId="CommentTextChar">
    <w:name w:val="Comment Text Char"/>
    <w:basedOn w:val="DefaultParagraphFont"/>
    <w:link w:val="CommentText"/>
    <w:rsid w:val="0042250E"/>
    <w:rPr>
      <w:lang w:val="en-AU"/>
    </w:rPr>
  </w:style>
  <w:style w:type="character" w:customStyle="1" w:styleId="AHPRASubheadingChar">
    <w:name w:val="AHPRA Subheading Char"/>
    <w:basedOn w:val="DefaultParagraphFont"/>
    <w:link w:val="AHPRASubheading"/>
    <w:rsid w:val="0042250E"/>
    <w:rPr>
      <w:b/>
      <w:color w:val="007DC3"/>
      <w:szCs w:val="24"/>
      <w:lang w:val="en-AU"/>
    </w:rPr>
  </w:style>
  <w:style w:type="paragraph" w:customStyle="1" w:styleId="AHPRAbodytext">
    <w:name w:val="AHPRA body text"/>
    <w:basedOn w:val="Normal"/>
    <w:rsid w:val="006D104E"/>
    <w:rPr>
      <w:rFonts w:cs="Arial"/>
      <w:sz w:val="20"/>
      <w:lang w:val="en-US"/>
    </w:rPr>
  </w:style>
  <w:style w:type="paragraph" w:customStyle="1" w:styleId="AHPRAHeadline">
    <w:name w:val="AHPRA Headline"/>
    <w:basedOn w:val="Normal"/>
    <w:uiPriority w:val="99"/>
    <w:qFormat/>
    <w:rsid w:val="006D104E"/>
    <w:rPr>
      <w:color w:val="008EC4"/>
      <w:sz w:val="28"/>
      <w:lang w:val="en-US"/>
    </w:rPr>
  </w:style>
  <w:style w:type="character" w:styleId="Strong">
    <w:name w:val="Strong"/>
    <w:basedOn w:val="DefaultParagraphFont"/>
    <w:uiPriority w:val="22"/>
    <w:qFormat/>
    <w:rsid w:val="0092088F"/>
    <w:rPr>
      <w:b/>
      <w:bCs/>
    </w:rPr>
  </w:style>
  <w:style w:type="character" w:styleId="Emphasis">
    <w:name w:val="Emphasis"/>
    <w:basedOn w:val="DefaultParagraphFont"/>
    <w:uiPriority w:val="20"/>
    <w:qFormat/>
    <w:rsid w:val="0092088F"/>
    <w:rPr>
      <w:i/>
      <w:iCs/>
    </w:rPr>
  </w:style>
  <w:style w:type="paragraph" w:customStyle="1" w:styleId="AHPRAnumberedsubheadinglevel10">
    <w:name w:val="AHPRA numbered subheading level 1"/>
    <w:basedOn w:val="AHPRASubheading"/>
    <w:next w:val="AHPRAnumberedbulletpoint"/>
    <w:rsid w:val="0092088F"/>
    <w:pPr>
      <w:numPr>
        <w:numId w:val="7"/>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92088F"/>
    <w:pPr>
      <w:numPr>
        <w:ilvl w:val="1"/>
      </w:numPr>
    </w:pPr>
    <w:rPr>
      <w:b w:val="0"/>
      <w:color w:val="auto"/>
    </w:rPr>
  </w:style>
  <w:style w:type="numbering" w:customStyle="1" w:styleId="AHPRAlist">
    <w:name w:val="AHPRA list"/>
    <w:uiPriority w:val="99"/>
    <w:rsid w:val="0092088F"/>
    <w:pPr>
      <w:numPr>
        <w:numId w:val="8"/>
      </w:numPr>
    </w:pPr>
  </w:style>
  <w:style w:type="character" w:customStyle="1" w:styleId="AHPRAnumberedbulletpointChar">
    <w:name w:val="AHPRA numbered bullet point Char"/>
    <w:basedOn w:val="DefaultParagraphFont"/>
    <w:link w:val="AHPRAnumberedbulletpoint"/>
    <w:rsid w:val="0092088F"/>
    <w:rPr>
      <w:szCs w:val="24"/>
    </w:rPr>
  </w:style>
  <w:style w:type="paragraph" w:customStyle="1" w:styleId="AHPRAbodyContextparanumbered">
    <w:name w:val="AHPRA body 'Context' para numbered"/>
    <w:uiPriority w:val="1"/>
    <w:qFormat/>
    <w:rsid w:val="00D96FB7"/>
    <w:pPr>
      <w:numPr>
        <w:numId w:val="9"/>
      </w:numPr>
      <w:spacing w:after="200"/>
    </w:pPr>
    <w:rPr>
      <w:rFonts w:cs="Arial"/>
      <w:szCs w:val="24"/>
      <w:lang w:val="en-AU"/>
    </w:rPr>
  </w:style>
  <w:style w:type="paragraph" w:styleId="Footer">
    <w:name w:val="footer"/>
    <w:basedOn w:val="Normal"/>
    <w:link w:val="FooterChar"/>
    <w:uiPriority w:val="99"/>
    <w:rsid w:val="00466600"/>
    <w:pPr>
      <w:tabs>
        <w:tab w:val="center" w:pos="4513"/>
        <w:tab w:val="right" w:pos="9026"/>
      </w:tabs>
      <w:spacing w:after="0"/>
    </w:pPr>
  </w:style>
  <w:style w:type="character" w:customStyle="1" w:styleId="FooterChar">
    <w:name w:val="Footer Char"/>
    <w:basedOn w:val="DefaultParagraphFont"/>
    <w:link w:val="Footer"/>
    <w:uiPriority w:val="99"/>
    <w:rsid w:val="00466600"/>
    <w:rPr>
      <w:sz w:val="24"/>
      <w:szCs w:val="24"/>
      <w:lang w:val="en-AU"/>
    </w:rPr>
  </w:style>
  <w:style w:type="paragraph" w:customStyle="1" w:styleId="AHPRANumberedText">
    <w:name w:val="AHPRA Numbered Text"/>
    <w:basedOn w:val="AHPRAbodytext"/>
    <w:rsid w:val="00197807"/>
    <w:pPr>
      <w:numPr>
        <w:numId w:val="10"/>
      </w:numPr>
    </w:pPr>
  </w:style>
  <w:style w:type="numbering" w:customStyle="1" w:styleId="AHPRANumberedlist1">
    <w:name w:val="AHPRA Numbered list1"/>
    <w:uiPriority w:val="99"/>
    <w:rsid w:val="00485589"/>
    <w:pPr>
      <w:numPr>
        <w:numId w:val="2"/>
      </w:numPr>
    </w:pPr>
  </w:style>
  <w:style w:type="table" w:customStyle="1" w:styleId="TableGrid1">
    <w:name w:val="Table Grid1"/>
    <w:basedOn w:val="TableNormal"/>
    <w:next w:val="TableGrid"/>
    <w:rsid w:val="0048558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FF5D16"/>
    <w:pPr>
      <w:ind w:left="720"/>
      <w:contextualSpacing/>
    </w:pPr>
  </w:style>
  <w:style w:type="table" w:customStyle="1" w:styleId="TableGrid2">
    <w:name w:val="Table Grid2"/>
    <w:basedOn w:val="TableNormal"/>
    <w:next w:val="TableGrid"/>
    <w:rsid w:val="00FB034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Numberedheadinglist1">
    <w:name w:val="AHPRA Numbered heading list1"/>
    <w:rsid w:val="0015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763632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psupervisedpractice@ahpr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psupervisedpractice@ahpra.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edicalradiationpracticeboard.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0A15-E7A2-439E-A94E-849E87E4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Short-document-template[1].DOTX</Template>
  <TotalTime>1</TotalTime>
  <Pages>15</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Supervision assessment progress report two: Nuclear medicine</vt:lpstr>
    </vt:vector>
  </TitlesOfParts>
  <Company/>
  <LinksUpToDate>false</LinksUpToDate>
  <CharactersWithSpaces>23899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assessment progress report two: Nuclear medicine</dc:title>
  <dc:subject>Form</dc:subject>
  <dc:creator>Medical Radiation Practice Board of Australia</dc:creator>
  <cp:lastModifiedBy>Brett Cremer</cp:lastModifiedBy>
  <cp:revision>2</cp:revision>
  <cp:lastPrinted>2012-02-10T00:45:00Z</cp:lastPrinted>
  <dcterms:created xsi:type="dcterms:W3CDTF">2020-06-01T02:21:00Z</dcterms:created>
  <dcterms:modified xsi:type="dcterms:W3CDTF">2020-06-01T02:21:00Z</dcterms:modified>
</cp:coreProperties>
</file>